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8ABD6" w14:textId="0CCAE103" w:rsidR="00C036FB" w:rsidRDefault="00444BDE" w:rsidP="00444BDE">
      <w:pPr>
        <w:jc w:val="center"/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FDCBC25" wp14:editId="11FDB711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805294" cy="8435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05294" cy="843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2C2A791" wp14:editId="4FC57E69">
            <wp:simplePos x="0" y="0"/>
            <wp:positionH relativeFrom="margin">
              <wp:posOffset>9029699</wp:posOffset>
            </wp:positionH>
            <wp:positionV relativeFrom="paragraph">
              <wp:posOffset>-219075</wp:posOffset>
            </wp:positionV>
            <wp:extent cx="67627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870B37" w14:textId="69F0CA46" w:rsidR="00EE3089" w:rsidRPr="00444BDE" w:rsidRDefault="00444BDE" w:rsidP="00444BDE">
      <w:pPr>
        <w:jc w:val="center"/>
        <w:rPr>
          <w:color w:val="2F5496" w:themeColor="accent1" w:themeShade="BF"/>
          <w:sz w:val="28"/>
          <w:szCs w:val="28"/>
        </w:rPr>
      </w:pPr>
      <w:r w:rsidRPr="00444BDE">
        <w:rPr>
          <w:color w:val="2F5496" w:themeColor="accent1" w:themeShade="BF"/>
          <w:sz w:val="28"/>
          <w:szCs w:val="28"/>
        </w:rPr>
        <w:t>202</w:t>
      </w:r>
      <w:r w:rsidR="004700EC">
        <w:rPr>
          <w:color w:val="2F5496" w:themeColor="accent1" w:themeShade="BF"/>
          <w:sz w:val="28"/>
          <w:szCs w:val="28"/>
        </w:rPr>
        <w:t>5-26</w:t>
      </w:r>
      <w:r w:rsidRPr="00444BDE">
        <w:rPr>
          <w:color w:val="2F5496" w:themeColor="accent1" w:themeShade="BF"/>
          <w:sz w:val="28"/>
          <w:szCs w:val="28"/>
        </w:rPr>
        <w:t xml:space="preserve">                                 KAPOW LONGTERM PLAN                     </w:t>
      </w:r>
      <w:r w:rsidR="00C84693" w:rsidRPr="00444BDE">
        <w:rPr>
          <w:color w:val="2F5496" w:themeColor="accent1" w:themeShade="BF"/>
          <w:sz w:val="28"/>
          <w:szCs w:val="28"/>
        </w:rPr>
        <w:t xml:space="preserve">Year </w:t>
      </w:r>
      <w:r w:rsidR="000E739A">
        <w:rPr>
          <w:color w:val="2F5496" w:themeColor="accent1" w:themeShade="BF"/>
          <w:sz w:val="28"/>
          <w:szCs w:val="28"/>
        </w:rPr>
        <w:t>5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2039"/>
        <w:gridCol w:w="1054"/>
        <w:gridCol w:w="1387"/>
        <w:gridCol w:w="2098"/>
        <w:gridCol w:w="1060"/>
        <w:gridCol w:w="1074"/>
        <w:gridCol w:w="2091"/>
        <w:gridCol w:w="1095"/>
        <w:gridCol w:w="1442"/>
        <w:gridCol w:w="2048"/>
      </w:tblGrid>
      <w:tr w:rsidR="001A7BFF" w14:paraId="4F65B517" w14:textId="77777777" w:rsidTr="009E63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15117FBD" w14:textId="77777777" w:rsidR="00C84693" w:rsidRDefault="00C84693" w:rsidP="00C84693"/>
        </w:tc>
        <w:tc>
          <w:tcPr>
            <w:tcW w:w="2441" w:type="dxa"/>
            <w:gridSpan w:val="2"/>
          </w:tcPr>
          <w:p w14:paraId="5B5E44A2" w14:textId="3DCF4EB1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Autumn1</w:t>
            </w:r>
            <w:r w:rsidR="004D387A">
              <w:t xml:space="preserve">  (6wk 4day)</w:t>
            </w:r>
          </w:p>
        </w:tc>
        <w:tc>
          <w:tcPr>
            <w:tcW w:w="2098" w:type="dxa"/>
          </w:tcPr>
          <w:p w14:paraId="4A7BE5EC" w14:textId="59232420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Autumn2</w:t>
            </w:r>
            <w:r w:rsidR="00664304">
              <w:t xml:space="preserve"> (7wk 4day)</w:t>
            </w:r>
          </w:p>
        </w:tc>
        <w:tc>
          <w:tcPr>
            <w:tcW w:w="2134" w:type="dxa"/>
            <w:gridSpan w:val="2"/>
          </w:tcPr>
          <w:p w14:paraId="0E307E3B" w14:textId="371327C7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1</w:t>
            </w:r>
            <w:r w:rsidR="00664304">
              <w:t xml:space="preserve"> ( 6 wk)</w:t>
            </w:r>
          </w:p>
        </w:tc>
        <w:tc>
          <w:tcPr>
            <w:tcW w:w="2091" w:type="dxa"/>
          </w:tcPr>
          <w:p w14:paraId="75675BB2" w14:textId="6201AED2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Spring 2</w:t>
            </w:r>
            <w:r w:rsidR="00664304">
              <w:t xml:space="preserve"> </w:t>
            </w:r>
            <w:r w:rsidR="00203BF9">
              <w:t>(6wk)</w:t>
            </w:r>
          </w:p>
        </w:tc>
        <w:tc>
          <w:tcPr>
            <w:tcW w:w="2537" w:type="dxa"/>
            <w:gridSpan w:val="2"/>
          </w:tcPr>
          <w:p w14:paraId="1935B9B2" w14:textId="64958DEA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1</w:t>
            </w:r>
            <w:r w:rsidR="00203BF9">
              <w:t xml:space="preserve"> (3 wk 2x 4day)</w:t>
            </w:r>
          </w:p>
        </w:tc>
        <w:tc>
          <w:tcPr>
            <w:tcW w:w="2048" w:type="dxa"/>
          </w:tcPr>
          <w:p w14:paraId="3D21A939" w14:textId="4BAC1B44" w:rsidR="00C84693" w:rsidRDefault="00C84693" w:rsidP="00C8469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DE620E">
              <w:t>Summer 2</w:t>
            </w:r>
            <w:r w:rsidR="00203BF9">
              <w:t xml:space="preserve"> (6 wk 4 day)</w:t>
            </w:r>
          </w:p>
        </w:tc>
      </w:tr>
      <w:tr w:rsidR="001A7BFF" w14:paraId="3800E06D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0BE114D7" w14:textId="300C455F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Parents as Partners</w:t>
            </w:r>
          </w:p>
        </w:tc>
        <w:tc>
          <w:tcPr>
            <w:tcW w:w="2441" w:type="dxa"/>
            <w:gridSpan w:val="2"/>
          </w:tcPr>
          <w:p w14:paraId="54E93BA5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12A203F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6C7F8242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72B50227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25208CD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6CC761D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25B92D3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14AE8A58" w14:textId="6C186FA9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4D Room</w:t>
            </w:r>
          </w:p>
        </w:tc>
        <w:tc>
          <w:tcPr>
            <w:tcW w:w="2441" w:type="dxa"/>
            <w:gridSpan w:val="2"/>
          </w:tcPr>
          <w:p w14:paraId="42D6C052" w14:textId="77777777" w:rsidR="00C84693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  <w:p w14:paraId="06FE1628" w14:textId="1767463A" w:rsidR="001A7BFF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*Writing in space</w:t>
            </w:r>
          </w:p>
        </w:tc>
        <w:tc>
          <w:tcPr>
            <w:tcW w:w="2098" w:type="dxa"/>
          </w:tcPr>
          <w:p w14:paraId="7B5A2A4C" w14:textId="77777777" w:rsidR="00C84693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  <w:p w14:paraId="5CA4BB3F" w14:textId="258186EF" w:rsidR="001A7BFF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*Cliff writing </w:t>
            </w:r>
          </w:p>
        </w:tc>
        <w:tc>
          <w:tcPr>
            <w:tcW w:w="2134" w:type="dxa"/>
            <w:gridSpan w:val="2"/>
          </w:tcPr>
          <w:p w14:paraId="3FD8D8A4" w14:textId="77777777" w:rsidR="00C84693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  <w:p w14:paraId="36B03B00" w14:textId="749925FE" w:rsidR="001A7BFF" w:rsidRPr="00EA4685" w:rsidRDefault="002403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*Haunted house write</w:t>
            </w:r>
          </w:p>
        </w:tc>
        <w:tc>
          <w:tcPr>
            <w:tcW w:w="2091" w:type="dxa"/>
          </w:tcPr>
          <w:p w14:paraId="21D4440C" w14:textId="16A6C497" w:rsidR="00C84693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</w:tc>
        <w:tc>
          <w:tcPr>
            <w:tcW w:w="2537" w:type="dxa"/>
            <w:gridSpan w:val="2"/>
          </w:tcPr>
          <w:p w14:paraId="645E2568" w14:textId="77777777" w:rsidR="00C84693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  <w:p w14:paraId="67433A0D" w14:textId="490318FA" w:rsidR="001A7BFF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*Jungle write </w:t>
            </w:r>
          </w:p>
        </w:tc>
        <w:tc>
          <w:tcPr>
            <w:tcW w:w="2048" w:type="dxa"/>
          </w:tcPr>
          <w:p w14:paraId="1916FFAF" w14:textId="5A192A65" w:rsidR="00C84693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Weekly prayer session</w:t>
            </w:r>
          </w:p>
        </w:tc>
      </w:tr>
      <w:tr w:rsidR="001A7BFF" w14:paraId="781D8B1E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2E1C6F9C" w14:textId="7FDEC6C6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VR Headsets</w:t>
            </w:r>
          </w:p>
        </w:tc>
        <w:tc>
          <w:tcPr>
            <w:tcW w:w="2441" w:type="dxa"/>
            <w:gridSpan w:val="2"/>
          </w:tcPr>
          <w:p w14:paraId="18D57927" w14:textId="77777777" w:rsidR="001A7BFF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*Moon exploration</w:t>
            </w:r>
          </w:p>
          <w:p w14:paraId="13F28E0A" w14:textId="4C0C5EDA" w:rsidR="00C84693" w:rsidRPr="00EA4685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Viking long house </w:t>
            </w:r>
          </w:p>
        </w:tc>
        <w:tc>
          <w:tcPr>
            <w:tcW w:w="2098" w:type="dxa"/>
          </w:tcPr>
          <w:p w14:paraId="6C1FB98F" w14:textId="77777777" w:rsidR="00C84693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Mont Blanc </w:t>
            </w:r>
          </w:p>
          <w:p w14:paraId="5B3FCB5B" w14:textId="2A912FEF" w:rsidR="00240366" w:rsidRPr="00EA4685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Alps </w:t>
            </w:r>
          </w:p>
        </w:tc>
        <w:tc>
          <w:tcPr>
            <w:tcW w:w="2134" w:type="dxa"/>
            <w:gridSpan w:val="2"/>
          </w:tcPr>
          <w:p w14:paraId="177B3466" w14:textId="77777777" w:rsidR="00240366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*Space</w:t>
            </w:r>
          </w:p>
          <w:p w14:paraId="396944F7" w14:textId="6C95F090" w:rsidR="00C84693" w:rsidRPr="00EA4685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*Tudor towns </w:t>
            </w:r>
          </w:p>
        </w:tc>
        <w:tc>
          <w:tcPr>
            <w:tcW w:w="2091" w:type="dxa"/>
          </w:tcPr>
          <w:p w14:paraId="1A9AC442" w14:textId="77777777" w:rsidR="00C84693" w:rsidRDefault="00C32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Ocean exploration </w:t>
            </w:r>
          </w:p>
          <w:p w14:paraId="16878895" w14:textId="6301FCC5" w:rsidR="00240366" w:rsidRPr="00EA4685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*Marine environments</w:t>
            </w:r>
          </w:p>
        </w:tc>
        <w:tc>
          <w:tcPr>
            <w:tcW w:w="2537" w:type="dxa"/>
            <w:gridSpan w:val="2"/>
          </w:tcPr>
          <w:p w14:paraId="0E8C4561" w14:textId="77777777" w:rsidR="001A7BFF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*Rainforest/jungle</w:t>
            </w:r>
          </w:p>
          <w:p w14:paraId="2BCF1AEA" w14:textId="77777777" w:rsidR="00C326A9" w:rsidRDefault="001A7B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Arctic/desert setting exploration</w:t>
            </w:r>
          </w:p>
          <w:p w14:paraId="688F6F3A" w14:textId="455F6F1B" w:rsidR="001A7BFF" w:rsidRPr="00EA4685" w:rsidRDefault="00C326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Greek architecture</w:t>
            </w:r>
            <w:r w:rsidR="001A7BFF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048" w:type="dxa"/>
          </w:tcPr>
          <w:p w14:paraId="61AAFFA0" w14:textId="375C8D74" w:rsidR="00C84693" w:rsidRPr="00EA4685" w:rsidRDefault="00240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*Deserts </w:t>
            </w:r>
          </w:p>
        </w:tc>
      </w:tr>
      <w:tr w:rsidR="001A7BFF" w14:paraId="2E843589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206EF09E" w14:textId="65755011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Garden</w:t>
            </w:r>
          </w:p>
        </w:tc>
        <w:tc>
          <w:tcPr>
            <w:tcW w:w="2441" w:type="dxa"/>
            <w:gridSpan w:val="2"/>
          </w:tcPr>
          <w:p w14:paraId="5B119478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4C79ACD7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72E8877F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5DA319B5" w14:textId="70F62FBE" w:rsidR="00C84693" w:rsidRPr="00EA4685" w:rsidRDefault="008E4D8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Growing vegetables </w:t>
            </w:r>
          </w:p>
        </w:tc>
        <w:tc>
          <w:tcPr>
            <w:tcW w:w="2537" w:type="dxa"/>
            <w:gridSpan w:val="2"/>
          </w:tcPr>
          <w:p w14:paraId="551E1749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7E701FE3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34FE3139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21069C2B" w14:textId="71B94A48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Outdoor Learning</w:t>
            </w:r>
          </w:p>
        </w:tc>
        <w:tc>
          <w:tcPr>
            <w:tcW w:w="2441" w:type="dxa"/>
            <w:gridSpan w:val="2"/>
          </w:tcPr>
          <w:p w14:paraId="15A1D778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7CD3D2C2" w14:textId="7E160548" w:rsidR="00C84693" w:rsidRPr="00EA4685" w:rsidRDefault="00C21F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 area – geography field work</w:t>
            </w:r>
          </w:p>
        </w:tc>
        <w:tc>
          <w:tcPr>
            <w:tcW w:w="2134" w:type="dxa"/>
            <w:gridSpan w:val="2"/>
          </w:tcPr>
          <w:p w14:paraId="65495735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49A37A79" w14:textId="1C25EB46" w:rsidR="00C84693" w:rsidRPr="00EA4685" w:rsidRDefault="00C21F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Marine environment – geography fieldwork </w:t>
            </w:r>
          </w:p>
        </w:tc>
        <w:tc>
          <w:tcPr>
            <w:tcW w:w="2537" w:type="dxa"/>
            <w:gridSpan w:val="2"/>
          </w:tcPr>
          <w:p w14:paraId="1F9E5537" w14:textId="3D85D93B" w:rsidR="00C84693" w:rsidRPr="00EA4685" w:rsidRDefault="002C3A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Outdoor learning week </w:t>
            </w:r>
          </w:p>
        </w:tc>
        <w:tc>
          <w:tcPr>
            <w:tcW w:w="2048" w:type="dxa"/>
          </w:tcPr>
          <w:p w14:paraId="1837EFF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4D061AA3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16B324A9" w14:textId="77777777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71922FC6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103FAA9B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7580B088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65014265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7C5D1998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1AABD48E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9E6327" w14:paraId="58865175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E38AAE4" w14:textId="2362A8FB" w:rsidR="009E6327" w:rsidRPr="004D387A" w:rsidRDefault="009E6327">
            <w:pPr>
              <w:rPr>
                <w:color w:val="002060"/>
              </w:rPr>
            </w:pPr>
            <w:r w:rsidRPr="004D387A">
              <w:rPr>
                <w:color w:val="002060"/>
              </w:rPr>
              <w:t>Class Novel</w:t>
            </w:r>
          </w:p>
        </w:tc>
        <w:tc>
          <w:tcPr>
            <w:tcW w:w="2441" w:type="dxa"/>
            <w:gridSpan w:val="2"/>
          </w:tcPr>
          <w:p w14:paraId="5F00D833" w14:textId="33A55BDD" w:rsidR="009E6327" w:rsidRPr="00EA4685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‘Myths of the Norsemen’ Roger Lancelyn Green </w:t>
            </w:r>
          </w:p>
        </w:tc>
        <w:tc>
          <w:tcPr>
            <w:tcW w:w="2098" w:type="dxa"/>
          </w:tcPr>
          <w:p w14:paraId="3E73019B" w14:textId="41F5E81C" w:rsidR="009E6327" w:rsidRPr="00EA4685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‘Charlie and the Chocolate Factory’ Roald Dahl</w:t>
            </w:r>
          </w:p>
        </w:tc>
        <w:tc>
          <w:tcPr>
            <w:tcW w:w="2134" w:type="dxa"/>
            <w:gridSpan w:val="2"/>
          </w:tcPr>
          <w:p w14:paraId="7E1DFDBA" w14:textId="77777777" w:rsidR="009E6327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‘Roll with it’</w:t>
            </w:r>
          </w:p>
          <w:p w14:paraId="5D11726C" w14:textId="312BEF6A" w:rsidR="009E6327" w:rsidRPr="00EA4685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Jamie Sumner</w:t>
            </w:r>
          </w:p>
        </w:tc>
        <w:tc>
          <w:tcPr>
            <w:tcW w:w="2091" w:type="dxa"/>
          </w:tcPr>
          <w:p w14:paraId="015F6E48" w14:textId="1FF96BE0" w:rsidR="009E6327" w:rsidRPr="00EA4685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‘Fierce, Fearless and Free’ Lari Don</w:t>
            </w:r>
          </w:p>
        </w:tc>
        <w:tc>
          <w:tcPr>
            <w:tcW w:w="4585" w:type="dxa"/>
            <w:gridSpan w:val="3"/>
          </w:tcPr>
          <w:p w14:paraId="09888752" w14:textId="77777777" w:rsidR="009E6327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Explorer – Jacqueline Wilson </w:t>
            </w:r>
          </w:p>
          <w:p w14:paraId="0A4D74CB" w14:textId="5232939B" w:rsidR="009E6327" w:rsidRPr="00EA4685" w:rsidRDefault="009E63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‘The Ship of Cloud and Stars’ Amy Raphael</w:t>
            </w:r>
          </w:p>
        </w:tc>
      </w:tr>
      <w:tr w:rsidR="001A7BFF" w14:paraId="41430110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33EFDACF" w14:textId="603897AD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English</w:t>
            </w:r>
          </w:p>
        </w:tc>
        <w:tc>
          <w:tcPr>
            <w:tcW w:w="2441" w:type="dxa"/>
            <w:gridSpan w:val="2"/>
          </w:tcPr>
          <w:p w14:paraId="53C7ADD3" w14:textId="628429F5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“</w:t>
            </w:r>
            <w:r w:rsidRPr="00D55860">
              <w:rPr>
                <w:rFonts w:ascii="Comic Sans MS" w:hAnsi="Comic Sans MS"/>
                <w:highlight w:val="yellow"/>
              </w:rPr>
              <w:t>When we Walked on the Moon;</w:t>
            </w:r>
            <w:r w:rsidRPr="00D55860">
              <w:rPr>
                <w:rFonts w:ascii="Comic Sans MS" w:hAnsi="Comic Sans MS"/>
              </w:rPr>
              <w:t xml:space="preserve">  </w:t>
            </w:r>
          </w:p>
          <w:p w14:paraId="7D6636A1" w14:textId="77777777" w:rsidR="009A756C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*Narrative</w:t>
            </w:r>
          </w:p>
          <w:p w14:paraId="13AA00DB" w14:textId="1F350B34" w:rsidR="00C84693" w:rsidRPr="00EA4685" w:rsidRDefault="009A756C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*Formal </w:t>
            </w:r>
            <w:r w:rsidR="00D55860">
              <w:rPr>
                <w:rFonts w:ascii="Comic Sans MS" w:hAnsi="Comic Sans MS"/>
              </w:rPr>
              <w:t>mission log</w:t>
            </w:r>
          </w:p>
        </w:tc>
        <w:tc>
          <w:tcPr>
            <w:tcW w:w="2098" w:type="dxa"/>
          </w:tcPr>
          <w:p w14:paraId="40B3F40F" w14:textId="7777777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  <w:highlight w:val="yellow"/>
              </w:rPr>
              <w:t>‘Farther’</w:t>
            </w:r>
          </w:p>
          <w:p w14:paraId="52A6CCF3" w14:textId="50FB7CC4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*Setting Narrative</w:t>
            </w:r>
          </w:p>
          <w:p w14:paraId="5AEE51DB" w14:textId="0EE7F53F" w:rsidR="009A756C" w:rsidRPr="00D55860" w:rsidRDefault="009A756C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‘</w:t>
            </w:r>
            <w:r w:rsidRPr="009A756C">
              <w:rPr>
                <w:rFonts w:ascii="Comic Sans MS" w:hAnsi="Comic Sans MS"/>
                <w:highlight w:val="yellow"/>
              </w:rPr>
              <w:t>Macbeth</w:t>
            </w:r>
            <w:r>
              <w:rPr>
                <w:rFonts w:ascii="Comic Sans MS" w:hAnsi="Comic Sans MS"/>
              </w:rPr>
              <w:t>’</w:t>
            </w:r>
          </w:p>
          <w:p w14:paraId="7BEF9A3C" w14:textId="66072A28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</w:t>
            </w:r>
            <w:r w:rsidR="009A756C">
              <w:rPr>
                <w:rFonts w:ascii="Comic Sans MS" w:hAnsi="Comic Sans MS"/>
              </w:rPr>
              <w:t xml:space="preserve">Persuasive </w:t>
            </w:r>
            <w:r w:rsidRPr="00D55860">
              <w:rPr>
                <w:rFonts w:ascii="Comic Sans MS" w:hAnsi="Comic Sans MS"/>
              </w:rPr>
              <w:t>Letter</w:t>
            </w:r>
          </w:p>
        </w:tc>
        <w:tc>
          <w:tcPr>
            <w:tcW w:w="2134" w:type="dxa"/>
            <w:gridSpan w:val="2"/>
          </w:tcPr>
          <w:p w14:paraId="3825C971" w14:textId="77777777" w:rsidR="009A2505" w:rsidRPr="009A2505" w:rsidRDefault="00D55860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  <w:highlight w:val="yellow"/>
              </w:rPr>
              <w:t>‘The Hound of the Baskervilles’</w:t>
            </w:r>
          </w:p>
          <w:p w14:paraId="5A07EBCF" w14:textId="77777777" w:rsidR="009A2505" w:rsidRPr="009A2505" w:rsidRDefault="00D55860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</w:rPr>
              <w:t>*Character narrative</w:t>
            </w:r>
          </w:p>
          <w:p w14:paraId="1A5DAD6B" w14:textId="77777777" w:rsidR="009A2505" w:rsidRDefault="00D55860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9A2505">
              <w:rPr>
                <w:rFonts w:ascii="Comic Sans MS" w:eastAsiaTheme="minorHAnsi" w:hAnsi="Comic Sans MS"/>
              </w:rPr>
              <w:t>*Formal report</w:t>
            </w:r>
          </w:p>
          <w:p w14:paraId="585AD001" w14:textId="3586DD6F" w:rsidR="00DE412B" w:rsidRPr="009A2505" w:rsidRDefault="00DE412B" w:rsidP="00DE412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</w:p>
          <w:p w14:paraId="31FCF758" w14:textId="6F5E7860" w:rsidR="009A2505" w:rsidRPr="009A2505" w:rsidRDefault="009A2505" w:rsidP="009A250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</w:p>
        </w:tc>
        <w:tc>
          <w:tcPr>
            <w:tcW w:w="2091" w:type="dxa"/>
          </w:tcPr>
          <w:p w14:paraId="72C00D62" w14:textId="77777777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  <w:color w:val="000000" w:themeColor="text1"/>
              </w:rPr>
            </w:pPr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‘The Promise’</w:t>
            </w:r>
          </w:p>
          <w:p w14:paraId="4CCE5E9D" w14:textId="77777777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*Character narrative</w:t>
            </w:r>
          </w:p>
          <w:p w14:paraId="50A9B512" w14:textId="24108A2C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*Bargain letter</w:t>
            </w:r>
          </w:p>
        </w:tc>
        <w:tc>
          <w:tcPr>
            <w:tcW w:w="2537" w:type="dxa"/>
            <w:gridSpan w:val="2"/>
          </w:tcPr>
          <w:p w14:paraId="36463856" w14:textId="052BA705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  <w:highlight w:val="yellow"/>
              </w:rPr>
              <w:t>‘The Lost Book of Adventure’</w:t>
            </w:r>
          </w:p>
          <w:p w14:paraId="76B31ED1" w14:textId="7777777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3EEC0FD6" w14:textId="50B21F82" w:rsid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*Survival narrative</w:t>
            </w:r>
          </w:p>
          <w:p w14:paraId="5C6FA840" w14:textId="77777777" w:rsidR="00D55860" w:rsidRPr="00D55860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  <w:p w14:paraId="19946608" w14:textId="0128615C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hAnsi="Comic Sans MS"/>
              </w:rPr>
              <w:t>*Survival guide</w:t>
            </w:r>
          </w:p>
        </w:tc>
        <w:tc>
          <w:tcPr>
            <w:tcW w:w="2048" w:type="dxa"/>
          </w:tcPr>
          <w:p w14:paraId="272EAC89" w14:textId="77777777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  <w:color w:val="000000" w:themeColor="text1"/>
              </w:rPr>
            </w:pPr>
            <w:r w:rsidRPr="00D55860">
              <w:rPr>
                <w:rFonts w:ascii="Comic Sans MS" w:eastAsiaTheme="minorHAnsi" w:hAnsi="Comic Sans MS"/>
                <w:color w:val="000000" w:themeColor="text1"/>
                <w:highlight w:val="yellow"/>
              </w:rPr>
              <w:t>‘King Kong’</w:t>
            </w:r>
          </w:p>
          <w:p w14:paraId="449DD345" w14:textId="77777777" w:rsidR="00D55860" w:rsidRPr="00D55860" w:rsidRDefault="00D55860" w:rsidP="00D5586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eastAsiaTheme="minorHAnsi" w:hAnsi="Comic Sans MS"/>
              </w:rPr>
            </w:pPr>
            <w:r w:rsidRPr="00D55860">
              <w:rPr>
                <w:rFonts w:ascii="Comic Sans MS" w:eastAsiaTheme="minorHAnsi" w:hAnsi="Comic Sans MS"/>
              </w:rPr>
              <w:t xml:space="preserve">*Dilemma narrative </w:t>
            </w:r>
          </w:p>
          <w:p w14:paraId="6D1B095C" w14:textId="75BECD30" w:rsidR="00C84693" w:rsidRPr="00EA4685" w:rsidRDefault="00D55860" w:rsidP="00D55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D55860">
              <w:rPr>
                <w:rFonts w:ascii="Comic Sans MS" w:eastAsiaTheme="minorHAnsi" w:hAnsi="Comic Sans MS"/>
              </w:rPr>
              <w:t>*Balanced Argument</w:t>
            </w:r>
          </w:p>
        </w:tc>
      </w:tr>
      <w:tr w:rsidR="001A7BFF" w14:paraId="5FA4973A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28C995B" w14:textId="15D255EA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Poetry</w:t>
            </w:r>
          </w:p>
        </w:tc>
        <w:tc>
          <w:tcPr>
            <w:tcW w:w="2441" w:type="dxa"/>
            <w:gridSpan w:val="2"/>
          </w:tcPr>
          <w:p w14:paraId="26E40A08" w14:textId="0928EB1B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Sun/moon poetry (GR)</w:t>
            </w:r>
          </w:p>
        </w:tc>
        <w:tc>
          <w:tcPr>
            <w:tcW w:w="2098" w:type="dxa"/>
          </w:tcPr>
          <w:p w14:paraId="1561A3CF" w14:textId="3E8437BE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Victorian poems (GR)</w:t>
            </w:r>
          </w:p>
        </w:tc>
        <w:tc>
          <w:tcPr>
            <w:tcW w:w="2134" w:type="dxa"/>
            <w:gridSpan w:val="2"/>
          </w:tcPr>
          <w:p w14:paraId="5DD5F9F0" w14:textId="509F6E0C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Christmas poetry </w:t>
            </w:r>
          </w:p>
        </w:tc>
        <w:tc>
          <w:tcPr>
            <w:tcW w:w="2091" w:type="dxa"/>
          </w:tcPr>
          <w:p w14:paraId="74E25FCD" w14:textId="4F02F22E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highwayman </w:t>
            </w:r>
          </w:p>
        </w:tc>
        <w:tc>
          <w:tcPr>
            <w:tcW w:w="2537" w:type="dxa"/>
            <w:gridSpan w:val="2"/>
          </w:tcPr>
          <w:p w14:paraId="2B821FBA" w14:textId="0E6251B2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Everest poem </w:t>
            </w:r>
          </w:p>
        </w:tc>
        <w:tc>
          <w:tcPr>
            <w:tcW w:w="2048" w:type="dxa"/>
          </w:tcPr>
          <w:p w14:paraId="3A07FDE9" w14:textId="522750EB" w:rsidR="00C84693" w:rsidRPr="00EA4685" w:rsidRDefault="00F64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Desert poems </w:t>
            </w:r>
          </w:p>
        </w:tc>
      </w:tr>
      <w:tr w:rsidR="001A7BFF" w14:paraId="1DF2BCD3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84A8621" w14:textId="2DDA5BF4" w:rsidR="00C84693" w:rsidRPr="004D387A" w:rsidRDefault="00C84693">
            <w:pPr>
              <w:rPr>
                <w:color w:val="002060"/>
              </w:rPr>
            </w:pPr>
            <w:r w:rsidRPr="004D387A">
              <w:rPr>
                <w:color w:val="002060"/>
              </w:rPr>
              <w:t>Voice 21</w:t>
            </w:r>
          </w:p>
        </w:tc>
        <w:tc>
          <w:tcPr>
            <w:tcW w:w="2441" w:type="dxa"/>
            <w:gridSpan w:val="2"/>
          </w:tcPr>
          <w:p w14:paraId="6E0875B4" w14:textId="0EDE9079" w:rsidR="00C84693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action challenge – </w:t>
            </w:r>
            <w:r w:rsidR="009A756C">
              <w:rPr>
                <w:rFonts w:ascii="Comic Sans MS" w:hAnsi="Comic Sans MS"/>
              </w:rPr>
              <w:t xml:space="preserve">create planetarium –become guides for KS1 children in groups. </w:t>
            </w:r>
          </w:p>
        </w:tc>
        <w:tc>
          <w:tcPr>
            <w:tcW w:w="2098" w:type="dxa"/>
          </w:tcPr>
          <w:p w14:paraId="559872CD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5478F86A" w14:textId="6023AFBB" w:rsidR="00C84693" w:rsidRPr="00EA4685" w:rsidRDefault="001A7B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Debate – </w:t>
            </w:r>
            <w:r w:rsidR="009A756C">
              <w:rPr>
                <w:rFonts w:ascii="Comic Sans MS" w:hAnsi="Comic Sans MS"/>
              </w:rPr>
              <w:t xml:space="preserve">Henry VIII vs Ann Boleyn (reasons for against beheading?) </w:t>
            </w:r>
          </w:p>
        </w:tc>
        <w:tc>
          <w:tcPr>
            <w:tcW w:w="2091" w:type="dxa"/>
          </w:tcPr>
          <w:p w14:paraId="3FDEE176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602B1F28" w14:textId="6738F160" w:rsidR="009A756C" w:rsidRPr="00EA4685" w:rsidRDefault="009A756C" w:rsidP="009A75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5 minute youtube video – how to build a survival shelter – aimed at KS1</w:t>
            </w:r>
          </w:p>
          <w:p w14:paraId="647C355F" w14:textId="54197492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0C185E9F" w14:textId="77777777" w:rsidR="00C84693" w:rsidRPr="00EA4685" w:rsidRDefault="00C846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6E84E5BC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0442B3F0" w14:textId="77777777" w:rsidR="00C84693" w:rsidRPr="004D387A" w:rsidRDefault="00C84693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0DFDA408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568A6FF7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17F64541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5DCB7F0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62D4A354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128AB66B" w14:textId="77777777" w:rsidR="00C84693" w:rsidRPr="00EA4685" w:rsidRDefault="00C846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6D7C62E1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B6E4658" w14:textId="431C3E79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Maths</w:t>
            </w:r>
          </w:p>
        </w:tc>
        <w:tc>
          <w:tcPr>
            <w:tcW w:w="2441" w:type="dxa"/>
            <w:gridSpan w:val="2"/>
          </w:tcPr>
          <w:p w14:paraId="1F546A23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14:paraId="508D9148" w14:textId="64A8EB8E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Addition and Subtraction </w:t>
            </w:r>
          </w:p>
        </w:tc>
        <w:tc>
          <w:tcPr>
            <w:tcW w:w="2098" w:type="dxa"/>
          </w:tcPr>
          <w:p w14:paraId="2E9E1129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 A</w:t>
            </w:r>
          </w:p>
          <w:p w14:paraId="620B65F9" w14:textId="029344A4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Fractions A</w:t>
            </w:r>
          </w:p>
        </w:tc>
        <w:tc>
          <w:tcPr>
            <w:tcW w:w="2134" w:type="dxa"/>
            <w:gridSpan w:val="2"/>
          </w:tcPr>
          <w:p w14:paraId="27B13320" w14:textId="0C810F03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 B</w:t>
            </w:r>
          </w:p>
          <w:p w14:paraId="6A53F418" w14:textId="2AF5785F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Fractions B</w:t>
            </w:r>
          </w:p>
        </w:tc>
        <w:tc>
          <w:tcPr>
            <w:tcW w:w="2091" w:type="dxa"/>
          </w:tcPr>
          <w:p w14:paraId="16886713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 and percentages</w:t>
            </w:r>
          </w:p>
          <w:p w14:paraId="124D23D1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Perimeter and area</w:t>
            </w:r>
          </w:p>
          <w:p w14:paraId="31C8397A" w14:textId="23BE4020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</w:tc>
        <w:tc>
          <w:tcPr>
            <w:tcW w:w="2537" w:type="dxa"/>
            <w:gridSpan w:val="2"/>
          </w:tcPr>
          <w:p w14:paraId="1963E034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Shape</w:t>
            </w:r>
          </w:p>
          <w:p w14:paraId="5E6E1DDB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Position and direction </w:t>
            </w:r>
          </w:p>
          <w:p w14:paraId="6951C15A" w14:textId="00CCEBBB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</w:t>
            </w:r>
          </w:p>
        </w:tc>
        <w:tc>
          <w:tcPr>
            <w:tcW w:w="2048" w:type="dxa"/>
          </w:tcPr>
          <w:p w14:paraId="6121D414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Negative numbers</w:t>
            </w:r>
          </w:p>
          <w:p w14:paraId="30716782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Converting units</w:t>
            </w:r>
          </w:p>
          <w:p w14:paraId="00739734" w14:textId="0438CA82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Volume</w:t>
            </w:r>
          </w:p>
        </w:tc>
      </w:tr>
      <w:tr w:rsidR="001A7BFF" w14:paraId="43FAA0CF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57EA4C65" w14:textId="169FB5D2" w:rsidR="00D0139C" w:rsidRPr="004D387A" w:rsidRDefault="00DE412B" w:rsidP="00D0139C">
            <w:pPr>
              <w:rPr>
                <w:color w:val="002060"/>
              </w:rPr>
            </w:pPr>
            <w:r>
              <w:rPr>
                <w:color w:val="002060"/>
              </w:rPr>
              <w:t>RE</w:t>
            </w:r>
          </w:p>
        </w:tc>
        <w:tc>
          <w:tcPr>
            <w:tcW w:w="2441" w:type="dxa"/>
            <w:gridSpan w:val="2"/>
          </w:tcPr>
          <w:p w14:paraId="5281B168" w14:textId="14CF2ED4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Creation and Covenant </w:t>
            </w:r>
          </w:p>
        </w:tc>
        <w:tc>
          <w:tcPr>
            <w:tcW w:w="2098" w:type="dxa"/>
          </w:tcPr>
          <w:p w14:paraId="547FC024" w14:textId="2EBDE2CF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Prophecy and Promise</w:t>
            </w:r>
          </w:p>
        </w:tc>
        <w:tc>
          <w:tcPr>
            <w:tcW w:w="2134" w:type="dxa"/>
            <w:gridSpan w:val="2"/>
          </w:tcPr>
          <w:p w14:paraId="43FB0B5B" w14:textId="41AE2D47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Galilee to Jerusalem</w:t>
            </w:r>
          </w:p>
        </w:tc>
        <w:tc>
          <w:tcPr>
            <w:tcW w:w="2091" w:type="dxa"/>
          </w:tcPr>
          <w:p w14:paraId="10EF7994" w14:textId="79CDD996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Desert to Garden</w:t>
            </w:r>
          </w:p>
        </w:tc>
        <w:tc>
          <w:tcPr>
            <w:tcW w:w="2537" w:type="dxa"/>
            <w:gridSpan w:val="2"/>
          </w:tcPr>
          <w:p w14:paraId="4E17DC3C" w14:textId="670B6DF5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the ends of the Earth</w:t>
            </w:r>
          </w:p>
        </w:tc>
        <w:tc>
          <w:tcPr>
            <w:tcW w:w="2048" w:type="dxa"/>
          </w:tcPr>
          <w:p w14:paraId="0468CFDA" w14:textId="0109ACC6" w:rsidR="00D0139C" w:rsidRPr="00EA4685" w:rsidRDefault="00DE412B" w:rsidP="00C21F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Dialogue and encounter</w:t>
            </w:r>
          </w:p>
        </w:tc>
      </w:tr>
      <w:tr w:rsidR="001A7BFF" w14:paraId="41C38C37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00F7EB09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420076D6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26DBBCE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56EB6C1F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209FB88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2A77EA84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556C9601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3468DF53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05E6EA62" w14:textId="02EEFD0A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Science</w:t>
            </w:r>
          </w:p>
        </w:tc>
        <w:tc>
          <w:tcPr>
            <w:tcW w:w="2441" w:type="dxa"/>
            <w:gridSpan w:val="2"/>
          </w:tcPr>
          <w:p w14:paraId="06BA6143" w14:textId="1D48CBFF" w:rsidR="00DE412B" w:rsidRPr="00EA4685" w:rsidRDefault="00DE412B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 and Space (6)</w:t>
            </w:r>
          </w:p>
        </w:tc>
        <w:tc>
          <w:tcPr>
            <w:tcW w:w="2098" w:type="dxa"/>
          </w:tcPr>
          <w:p w14:paraId="3731E889" w14:textId="4A5F64D3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and changes (6)</w:t>
            </w:r>
          </w:p>
        </w:tc>
        <w:tc>
          <w:tcPr>
            <w:tcW w:w="2134" w:type="dxa"/>
            <w:gridSpan w:val="2"/>
          </w:tcPr>
          <w:p w14:paraId="3FB9DC23" w14:textId="77777777" w:rsidR="00DE412B" w:rsidRDefault="00DE412B" w:rsidP="00DE41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Mixture and separation (6)</w:t>
            </w:r>
          </w:p>
          <w:p w14:paraId="10B29528" w14:textId="10E1C11B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2E10DAA7" w14:textId="4FF7FAD1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cycles and repro. (6)</w:t>
            </w:r>
          </w:p>
        </w:tc>
        <w:tc>
          <w:tcPr>
            <w:tcW w:w="2537" w:type="dxa"/>
            <w:gridSpan w:val="2"/>
          </w:tcPr>
          <w:p w14:paraId="57A0F835" w14:textId="34DFAC4E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Unbalanced forces (6)</w:t>
            </w:r>
          </w:p>
        </w:tc>
        <w:tc>
          <w:tcPr>
            <w:tcW w:w="2048" w:type="dxa"/>
          </w:tcPr>
          <w:p w14:paraId="30ACFD2E" w14:textId="77777777" w:rsidR="00D0139C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 timeline (3)</w:t>
            </w:r>
          </w:p>
          <w:p w14:paraId="555EE44A" w14:textId="1FFACEE9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Craters (3)</w:t>
            </w:r>
          </w:p>
        </w:tc>
      </w:tr>
      <w:tr w:rsidR="001A7BFF" w14:paraId="5E0E3F00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364C30F8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23FF6E51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1937D333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0DAE00BB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675EB80F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37C8052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0F7A3349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7E07CA" w14:paraId="45C5A2D1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55D14B0C" w14:textId="77777777" w:rsidR="007E07CA" w:rsidRPr="004D387A" w:rsidRDefault="007E07CA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Big Question</w:t>
            </w:r>
          </w:p>
          <w:p w14:paraId="6393C7C7" w14:textId="339E92F4" w:rsidR="007E07CA" w:rsidRPr="004D387A" w:rsidRDefault="007E07CA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Religious Education</w:t>
            </w:r>
          </w:p>
        </w:tc>
        <w:tc>
          <w:tcPr>
            <w:tcW w:w="1054" w:type="dxa"/>
          </w:tcPr>
          <w:p w14:paraId="7183C935" w14:textId="77777777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240366">
              <w:rPr>
                <w:rFonts w:ascii="Comic Sans MS" w:hAnsi="Comic Sans MS"/>
                <w:sz w:val="18"/>
                <w:szCs w:val="18"/>
              </w:rPr>
              <w:t>Who am I?</w:t>
            </w:r>
          </w:p>
          <w:p w14:paraId="50D2EE2F" w14:textId="67CAE67F" w:rsidR="007E07CA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240366">
              <w:rPr>
                <w:rFonts w:ascii="Comic Sans MS" w:hAnsi="Comic Sans MS"/>
                <w:sz w:val="18"/>
                <w:szCs w:val="18"/>
              </w:rPr>
              <w:t>What makes me unique?</w:t>
            </w:r>
          </w:p>
        </w:tc>
        <w:tc>
          <w:tcPr>
            <w:tcW w:w="1387" w:type="dxa"/>
          </w:tcPr>
          <w:p w14:paraId="376402E6" w14:textId="77D1DF16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Why are fidelity and commitment important in relationships?</w:t>
            </w:r>
          </w:p>
        </w:tc>
        <w:tc>
          <w:tcPr>
            <w:tcW w:w="2098" w:type="dxa"/>
          </w:tcPr>
          <w:p w14:paraId="12CFF0B9" w14:textId="1AC8456B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hidden meaning in waiting?</w:t>
            </w:r>
          </w:p>
        </w:tc>
        <w:tc>
          <w:tcPr>
            <w:tcW w:w="1060" w:type="dxa"/>
          </w:tcPr>
          <w:p w14:paraId="363F56AB" w14:textId="77777777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240366">
              <w:rPr>
                <w:rFonts w:ascii="Comic Sans MS" w:hAnsi="Comic Sans MS"/>
                <w:sz w:val="18"/>
                <w:szCs w:val="18"/>
              </w:rPr>
              <w:t>What inspires people in their mission?</w:t>
            </w:r>
          </w:p>
        </w:tc>
        <w:tc>
          <w:tcPr>
            <w:tcW w:w="1074" w:type="dxa"/>
          </w:tcPr>
          <w:p w14:paraId="4E52A167" w14:textId="3AE49CF3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7E07CA">
              <w:rPr>
                <w:rFonts w:ascii="Comic Sans MS" w:hAnsi="Comic Sans MS"/>
                <w:sz w:val="18"/>
                <w:szCs w:val="18"/>
              </w:rPr>
              <w:t>How is it possible to keep important memories alive?</w:t>
            </w:r>
          </w:p>
        </w:tc>
        <w:tc>
          <w:tcPr>
            <w:tcW w:w="2091" w:type="dxa"/>
          </w:tcPr>
          <w:p w14:paraId="5306CF19" w14:textId="3F1B49AC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7E07CA">
              <w:rPr>
                <w:rFonts w:ascii="Comic Sans MS" w:hAnsi="Comic Sans MS"/>
                <w:sz w:val="18"/>
                <w:szCs w:val="18"/>
              </w:rPr>
              <w:t>What does sacrifice mean in daily life?</w:t>
            </w:r>
          </w:p>
        </w:tc>
        <w:tc>
          <w:tcPr>
            <w:tcW w:w="1095" w:type="dxa"/>
          </w:tcPr>
          <w:p w14:paraId="556FB26D" w14:textId="77777777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7E07CA">
              <w:rPr>
                <w:rFonts w:ascii="Comic Sans MS" w:hAnsi="Comic Sans MS"/>
                <w:sz w:val="18"/>
                <w:szCs w:val="18"/>
              </w:rPr>
              <w:t>How can I transform my energy for the good of others?</w:t>
            </w:r>
          </w:p>
        </w:tc>
        <w:tc>
          <w:tcPr>
            <w:tcW w:w="1442" w:type="dxa"/>
          </w:tcPr>
          <w:p w14:paraId="4743D463" w14:textId="041AFB6F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7E07CA">
              <w:rPr>
                <w:rFonts w:ascii="Comic Sans MS" w:hAnsi="Comic Sans MS"/>
                <w:sz w:val="18"/>
                <w:szCs w:val="18"/>
              </w:rPr>
              <w:t>How to enjoy freedom with responsibility?</w:t>
            </w:r>
          </w:p>
        </w:tc>
        <w:tc>
          <w:tcPr>
            <w:tcW w:w="2048" w:type="dxa"/>
          </w:tcPr>
          <w:p w14:paraId="1037BFCC" w14:textId="31F96C8D" w:rsidR="007E07CA" w:rsidRPr="00240366" w:rsidRDefault="007E07CA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18"/>
                <w:szCs w:val="18"/>
              </w:rPr>
            </w:pPr>
            <w:r w:rsidRPr="007E07CA">
              <w:rPr>
                <w:rFonts w:ascii="Comic Sans MS" w:hAnsi="Comic Sans MS"/>
                <w:sz w:val="18"/>
                <w:szCs w:val="18"/>
              </w:rPr>
              <w:t>How can I show concern for what I care for?</w:t>
            </w:r>
          </w:p>
        </w:tc>
      </w:tr>
      <w:tr w:rsidR="001A7BFF" w14:paraId="72A024C8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87D30CE" w14:textId="43A235B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Caritas in Action</w:t>
            </w:r>
          </w:p>
        </w:tc>
        <w:tc>
          <w:tcPr>
            <w:tcW w:w="2441" w:type="dxa"/>
            <w:gridSpan w:val="2"/>
          </w:tcPr>
          <w:p w14:paraId="1A6F50D7" w14:textId="7797229C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Stewardship</w:t>
            </w:r>
          </w:p>
          <w:p w14:paraId="05C61DD0" w14:textId="68A6181F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Dignity of Human P</w:t>
            </w:r>
          </w:p>
        </w:tc>
        <w:tc>
          <w:tcPr>
            <w:tcW w:w="2098" w:type="dxa"/>
          </w:tcPr>
          <w:p w14:paraId="1C727946" w14:textId="2C76EC8C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Dignity of Work</w:t>
            </w:r>
          </w:p>
        </w:tc>
        <w:tc>
          <w:tcPr>
            <w:tcW w:w="2134" w:type="dxa"/>
            <w:gridSpan w:val="2"/>
          </w:tcPr>
          <w:p w14:paraId="6EA33B8F" w14:textId="6ECD16CA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Family and Community</w:t>
            </w:r>
          </w:p>
        </w:tc>
        <w:tc>
          <w:tcPr>
            <w:tcW w:w="2091" w:type="dxa"/>
          </w:tcPr>
          <w:p w14:paraId="0730C195" w14:textId="2DDF1001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  <w:sz w:val="20"/>
                <w:szCs w:val="20"/>
              </w:rPr>
              <w:t>Option for the Poor and Vulnerable</w:t>
            </w:r>
          </w:p>
        </w:tc>
        <w:tc>
          <w:tcPr>
            <w:tcW w:w="2537" w:type="dxa"/>
            <w:gridSpan w:val="2"/>
          </w:tcPr>
          <w:p w14:paraId="747F2281" w14:textId="2D47F9B4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Rights and Responsibilities </w:t>
            </w:r>
          </w:p>
        </w:tc>
        <w:tc>
          <w:tcPr>
            <w:tcW w:w="2048" w:type="dxa"/>
          </w:tcPr>
          <w:p w14:paraId="4C5BA39A" w14:textId="5EBFE2E6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Solidarity and the Common Good</w:t>
            </w:r>
          </w:p>
        </w:tc>
      </w:tr>
      <w:tr w:rsidR="001A7BFF" w14:paraId="79EE7B20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B63FE15" w14:textId="3A1AC339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Multi faith</w:t>
            </w:r>
          </w:p>
        </w:tc>
        <w:tc>
          <w:tcPr>
            <w:tcW w:w="2441" w:type="dxa"/>
            <w:gridSpan w:val="2"/>
          </w:tcPr>
          <w:p w14:paraId="561759D9" w14:textId="5FBDB8A6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</w:rPr>
              <w:t>Dharma Day</w:t>
            </w:r>
          </w:p>
        </w:tc>
        <w:tc>
          <w:tcPr>
            <w:tcW w:w="2098" w:type="dxa"/>
          </w:tcPr>
          <w:p w14:paraId="58DEBB16" w14:textId="14660A5E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</w:rPr>
              <w:t>Passover</w:t>
            </w:r>
          </w:p>
        </w:tc>
        <w:tc>
          <w:tcPr>
            <w:tcW w:w="2134" w:type="dxa"/>
            <w:gridSpan w:val="2"/>
          </w:tcPr>
          <w:p w14:paraId="73BC325A" w14:textId="2FBF546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</w:rPr>
              <w:t xml:space="preserve">Ramadan </w:t>
            </w:r>
          </w:p>
        </w:tc>
        <w:tc>
          <w:tcPr>
            <w:tcW w:w="2091" w:type="dxa"/>
          </w:tcPr>
          <w:p w14:paraId="15E48E19" w14:textId="28505A27" w:rsidR="00D0139C" w:rsidRPr="00EA4685" w:rsidRDefault="00E01279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Holi</w:t>
            </w:r>
            <w:r w:rsidR="00D0139C" w:rsidRPr="00EA4685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37" w:type="dxa"/>
            <w:gridSpan w:val="2"/>
          </w:tcPr>
          <w:p w14:paraId="7C2C2208" w14:textId="5CC30204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44227BA6" w14:textId="40314B1D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EA4685">
              <w:rPr>
                <w:rFonts w:ascii="Comic Sans MS" w:hAnsi="Comic Sans MS"/>
                <w:sz w:val="20"/>
                <w:szCs w:val="20"/>
              </w:rPr>
              <w:t>Guru Arjan Gurpurab</w:t>
            </w:r>
          </w:p>
        </w:tc>
      </w:tr>
      <w:tr w:rsidR="001A7BFF" w14:paraId="751AFFF4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018847C9" w14:textId="39A9D37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Ten Ten</w:t>
            </w:r>
          </w:p>
        </w:tc>
        <w:tc>
          <w:tcPr>
            <w:tcW w:w="2441" w:type="dxa"/>
            <w:gridSpan w:val="2"/>
          </w:tcPr>
          <w:p w14:paraId="6436A4C3" w14:textId="18217ACE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UKS2 – mod 1 unit 1 and mod 2 unit 1 </w:t>
            </w:r>
          </w:p>
        </w:tc>
        <w:tc>
          <w:tcPr>
            <w:tcW w:w="2098" w:type="dxa"/>
          </w:tcPr>
          <w:p w14:paraId="1F5BB644" w14:textId="3C43D89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UKS2 mod 2 unit 2 and unit 3</w:t>
            </w:r>
          </w:p>
        </w:tc>
        <w:tc>
          <w:tcPr>
            <w:tcW w:w="2134" w:type="dxa"/>
            <w:gridSpan w:val="2"/>
          </w:tcPr>
          <w:p w14:paraId="1C6C2373" w14:textId="6B447E24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UKS2 mod 2 unit 2 and unit 3</w:t>
            </w:r>
          </w:p>
        </w:tc>
        <w:tc>
          <w:tcPr>
            <w:tcW w:w="2091" w:type="dxa"/>
          </w:tcPr>
          <w:p w14:paraId="7B98B6F5" w14:textId="35EB35F5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UKS2 mod 2 unit 4</w:t>
            </w:r>
          </w:p>
        </w:tc>
        <w:tc>
          <w:tcPr>
            <w:tcW w:w="4585" w:type="dxa"/>
            <w:gridSpan w:val="3"/>
          </w:tcPr>
          <w:p w14:paraId="72425099" w14:textId="09726DD8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UKS2 mod 3 unit 1 and unit 2</w:t>
            </w:r>
          </w:p>
        </w:tc>
      </w:tr>
      <w:tr w:rsidR="001A7BFF" w14:paraId="2CE455EF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36E36EDD" w14:textId="29DA61CB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RHE</w:t>
            </w:r>
          </w:p>
        </w:tc>
        <w:tc>
          <w:tcPr>
            <w:tcW w:w="2441" w:type="dxa"/>
            <w:gridSpan w:val="2"/>
          </w:tcPr>
          <w:p w14:paraId="4E20F458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614AA890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083178ED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6CF8E30D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232B6A74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539F9A03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57386729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7A70E9D0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58C6CBE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5D88E96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6870079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2CE0E608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4AE58C22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633DDC46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23E0C09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5ED57FD" w14:textId="495166D3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lastRenderedPageBreak/>
              <w:t>Geography</w:t>
            </w:r>
          </w:p>
        </w:tc>
        <w:tc>
          <w:tcPr>
            <w:tcW w:w="2441" w:type="dxa"/>
            <w:gridSpan w:val="2"/>
          </w:tcPr>
          <w:p w14:paraId="2D55698A" w14:textId="2FC33699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40BEAAE0" w14:textId="13F92445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in the Alps (6)</w:t>
            </w:r>
          </w:p>
        </w:tc>
        <w:tc>
          <w:tcPr>
            <w:tcW w:w="2134" w:type="dxa"/>
            <w:gridSpan w:val="2"/>
          </w:tcPr>
          <w:p w14:paraId="6DAE21BF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4C519C70" w14:textId="395325D9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Oceans (6)</w:t>
            </w:r>
          </w:p>
        </w:tc>
        <w:tc>
          <w:tcPr>
            <w:tcW w:w="2537" w:type="dxa"/>
            <w:gridSpan w:val="2"/>
          </w:tcPr>
          <w:p w14:paraId="71EB5EDC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6DA30685" w14:textId="49855332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Deserts (6)</w:t>
            </w:r>
          </w:p>
        </w:tc>
      </w:tr>
      <w:tr w:rsidR="001A7BFF" w14:paraId="41DF2D63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20205998" w14:textId="69176B0F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Fieldwork</w:t>
            </w:r>
          </w:p>
        </w:tc>
        <w:tc>
          <w:tcPr>
            <w:tcW w:w="2441" w:type="dxa"/>
            <w:gridSpan w:val="2"/>
          </w:tcPr>
          <w:p w14:paraId="1419CE20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3D05540D" w14:textId="673D2A75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 urban environment</w:t>
            </w:r>
          </w:p>
        </w:tc>
        <w:tc>
          <w:tcPr>
            <w:tcW w:w="2134" w:type="dxa"/>
            <w:gridSpan w:val="2"/>
          </w:tcPr>
          <w:p w14:paraId="107659EE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2764C5D2" w14:textId="71CA102A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Litter in marine environment</w:t>
            </w:r>
          </w:p>
        </w:tc>
        <w:tc>
          <w:tcPr>
            <w:tcW w:w="2537" w:type="dxa"/>
            <w:gridSpan w:val="2"/>
          </w:tcPr>
          <w:p w14:paraId="6005D24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5A6077C2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757C1860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1B4A6D0E" w14:textId="4B48A1E0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Forest School</w:t>
            </w:r>
          </w:p>
        </w:tc>
        <w:tc>
          <w:tcPr>
            <w:tcW w:w="2441" w:type="dxa"/>
            <w:gridSpan w:val="2"/>
          </w:tcPr>
          <w:p w14:paraId="1146778C" w14:textId="6855A9DB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1 </w:t>
            </w:r>
          </w:p>
        </w:tc>
        <w:tc>
          <w:tcPr>
            <w:tcW w:w="2098" w:type="dxa"/>
          </w:tcPr>
          <w:p w14:paraId="5764F7F2" w14:textId="131B7B78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2</w:t>
            </w:r>
          </w:p>
        </w:tc>
        <w:tc>
          <w:tcPr>
            <w:tcW w:w="2134" w:type="dxa"/>
            <w:gridSpan w:val="2"/>
          </w:tcPr>
          <w:p w14:paraId="5788E0B2" w14:textId="168E425B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3</w:t>
            </w:r>
          </w:p>
        </w:tc>
        <w:tc>
          <w:tcPr>
            <w:tcW w:w="2091" w:type="dxa"/>
          </w:tcPr>
          <w:p w14:paraId="3920E814" w14:textId="4230D3DB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Session 4 </w:t>
            </w:r>
          </w:p>
        </w:tc>
        <w:tc>
          <w:tcPr>
            <w:tcW w:w="2537" w:type="dxa"/>
            <w:gridSpan w:val="2"/>
          </w:tcPr>
          <w:p w14:paraId="3E7411D2" w14:textId="374C5D59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5</w:t>
            </w:r>
          </w:p>
        </w:tc>
        <w:tc>
          <w:tcPr>
            <w:tcW w:w="2048" w:type="dxa"/>
          </w:tcPr>
          <w:p w14:paraId="05DC74DE" w14:textId="0A116F5E" w:rsidR="00D0139C" w:rsidRPr="00EA4685" w:rsidRDefault="00D45B8E" w:rsidP="00D45B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Session 6</w:t>
            </w:r>
          </w:p>
        </w:tc>
      </w:tr>
      <w:tr w:rsidR="001A7BFF" w14:paraId="4549445B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63DA97D8" w14:textId="77777777" w:rsidR="00D0139C" w:rsidRPr="004D387A" w:rsidRDefault="00D0139C" w:rsidP="00D0139C">
            <w:pPr>
              <w:ind w:firstLine="720"/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54002763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24F3ECB7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3CCCE399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1B444A7D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25EA5216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295BE412" w14:textId="77777777" w:rsidR="00D0139C" w:rsidRPr="00EA4685" w:rsidRDefault="00D0139C" w:rsidP="00D45B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0B1B8251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1383810B" w14:textId="15F9CF0D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History</w:t>
            </w:r>
          </w:p>
        </w:tc>
        <w:tc>
          <w:tcPr>
            <w:tcW w:w="2441" w:type="dxa"/>
            <w:gridSpan w:val="2"/>
          </w:tcPr>
          <w:p w14:paraId="36FA423D" w14:textId="34038C5A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Vikings (6)</w:t>
            </w:r>
          </w:p>
        </w:tc>
        <w:tc>
          <w:tcPr>
            <w:tcW w:w="2098" w:type="dxa"/>
          </w:tcPr>
          <w:p w14:paraId="39CBDD53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5CF697B6" w14:textId="2B043DAA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Tudor England (7)</w:t>
            </w:r>
          </w:p>
        </w:tc>
        <w:tc>
          <w:tcPr>
            <w:tcW w:w="2091" w:type="dxa"/>
          </w:tcPr>
          <w:p w14:paraId="7B2703CB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22C98B6B" w14:textId="10E10EE8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Greeks (6)</w:t>
            </w:r>
          </w:p>
        </w:tc>
        <w:tc>
          <w:tcPr>
            <w:tcW w:w="2048" w:type="dxa"/>
          </w:tcPr>
          <w:p w14:paraId="28F64756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10DFFC18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067CF3B1" w14:textId="3E3A63A5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Significant Other</w:t>
            </w:r>
          </w:p>
        </w:tc>
        <w:tc>
          <w:tcPr>
            <w:tcW w:w="2441" w:type="dxa"/>
            <w:gridSpan w:val="2"/>
          </w:tcPr>
          <w:p w14:paraId="029D81D4" w14:textId="48D3AD86" w:rsidR="00D0139C" w:rsidRPr="00EA4685" w:rsidRDefault="00F646A4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Leif Erikson </w:t>
            </w:r>
          </w:p>
        </w:tc>
        <w:tc>
          <w:tcPr>
            <w:tcW w:w="2098" w:type="dxa"/>
          </w:tcPr>
          <w:p w14:paraId="6F8A6227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2AE45E98" w14:textId="7AB1C697" w:rsidR="00D0139C" w:rsidRPr="00EA4685" w:rsidRDefault="00F646A4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Henry VIII</w:t>
            </w:r>
          </w:p>
        </w:tc>
        <w:tc>
          <w:tcPr>
            <w:tcW w:w="2091" w:type="dxa"/>
          </w:tcPr>
          <w:p w14:paraId="160DB155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2658C1A1" w14:textId="24EC2D0D" w:rsidR="00D0139C" w:rsidRPr="00EA4685" w:rsidRDefault="00400244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Plato </w:t>
            </w:r>
          </w:p>
        </w:tc>
        <w:tc>
          <w:tcPr>
            <w:tcW w:w="2048" w:type="dxa"/>
          </w:tcPr>
          <w:p w14:paraId="3608F65C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6F210BF7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  <w:shd w:val="clear" w:color="auto" w:fill="002060"/>
          </w:tcPr>
          <w:p w14:paraId="418565D7" w14:textId="77777777" w:rsidR="00D0139C" w:rsidRPr="004D387A" w:rsidRDefault="00D0139C" w:rsidP="00D0139C">
            <w:pPr>
              <w:rPr>
                <w:color w:val="002060"/>
              </w:rPr>
            </w:pPr>
          </w:p>
        </w:tc>
        <w:tc>
          <w:tcPr>
            <w:tcW w:w="2441" w:type="dxa"/>
            <w:gridSpan w:val="2"/>
            <w:shd w:val="clear" w:color="auto" w:fill="002060"/>
          </w:tcPr>
          <w:p w14:paraId="35A0C7BE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  <w:shd w:val="clear" w:color="auto" w:fill="002060"/>
          </w:tcPr>
          <w:p w14:paraId="741B874E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  <w:shd w:val="clear" w:color="auto" w:fill="002060"/>
          </w:tcPr>
          <w:p w14:paraId="5F22BFE2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  <w:shd w:val="clear" w:color="auto" w:fill="002060"/>
          </w:tcPr>
          <w:p w14:paraId="53282761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  <w:shd w:val="clear" w:color="auto" w:fill="002060"/>
          </w:tcPr>
          <w:p w14:paraId="467B8BC1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  <w:shd w:val="clear" w:color="auto" w:fill="002060"/>
          </w:tcPr>
          <w:p w14:paraId="0CAD4AF3" w14:textId="77777777" w:rsidR="00D0139C" w:rsidRPr="00EA4685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2FB30687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982BD16" w14:textId="6FFC6BBB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Physical Education</w:t>
            </w:r>
          </w:p>
        </w:tc>
        <w:tc>
          <w:tcPr>
            <w:tcW w:w="2441" w:type="dxa"/>
            <w:gridSpan w:val="2"/>
          </w:tcPr>
          <w:p w14:paraId="279CF973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8" w:type="dxa"/>
          </w:tcPr>
          <w:p w14:paraId="4C1A7197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134" w:type="dxa"/>
            <w:gridSpan w:val="2"/>
          </w:tcPr>
          <w:p w14:paraId="2D848C44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91" w:type="dxa"/>
          </w:tcPr>
          <w:p w14:paraId="5105E172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537" w:type="dxa"/>
            <w:gridSpan w:val="2"/>
          </w:tcPr>
          <w:p w14:paraId="69A6BCF6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2048" w:type="dxa"/>
          </w:tcPr>
          <w:p w14:paraId="3CAC0E72" w14:textId="77777777" w:rsidR="00D0139C" w:rsidRPr="00EA4685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</w:tr>
      <w:tr w:rsidR="001A7BFF" w14:paraId="1E9BD74C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F4E86C1" w14:textId="3B4EFFE5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Art and Design</w:t>
            </w:r>
          </w:p>
        </w:tc>
        <w:tc>
          <w:tcPr>
            <w:tcW w:w="4539" w:type="dxa"/>
            <w:gridSpan w:val="3"/>
          </w:tcPr>
          <w:p w14:paraId="5A267140" w14:textId="35CCE291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Sculpture and 3D interactive installation (5)</w:t>
            </w:r>
          </w:p>
          <w:p w14:paraId="19A62A8A" w14:textId="77777777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</w:p>
        </w:tc>
        <w:tc>
          <w:tcPr>
            <w:tcW w:w="4225" w:type="dxa"/>
            <w:gridSpan w:val="3"/>
          </w:tcPr>
          <w:p w14:paraId="10ECE2CF" w14:textId="25997C56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Drawing – I need Space (5)</w:t>
            </w:r>
          </w:p>
        </w:tc>
        <w:tc>
          <w:tcPr>
            <w:tcW w:w="4585" w:type="dxa"/>
            <w:gridSpan w:val="3"/>
          </w:tcPr>
          <w:p w14:paraId="40FF563A" w14:textId="3DCE0E01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Painting and mixed media – portraits (5)</w:t>
            </w:r>
          </w:p>
        </w:tc>
      </w:tr>
      <w:tr w:rsidR="001A7BFF" w14:paraId="4D2B17A2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74A85B71" w14:textId="432D6FD7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Design and Technology</w:t>
            </w:r>
          </w:p>
        </w:tc>
        <w:tc>
          <w:tcPr>
            <w:tcW w:w="2441" w:type="dxa"/>
            <w:gridSpan w:val="2"/>
          </w:tcPr>
          <w:p w14:paraId="79C8E8BF" w14:textId="5D4C8280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Cooking and nutrition (3)</w:t>
            </w:r>
          </w:p>
        </w:tc>
        <w:tc>
          <w:tcPr>
            <w:tcW w:w="2098" w:type="dxa"/>
          </w:tcPr>
          <w:p w14:paraId="2B95DA67" w14:textId="07C302BB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Electrical systems – Doodlers (3)</w:t>
            </w:r>
          </w:p>
        </w:tc>
        <w:tc>
          <w:tcPr>
            <w:tcW w:w="2134" w:type="dxa"/>
            <w:gridSpan w:val="2"/>
          </w:tcPr>
          <w:p w14:paraId="2EE8745D" w14:textId="77651C62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Mechanical systems – pop up books (3)</w:t>
            </w:r>
          </w:p>
        </w:tc>
        <w:tc>
          <w:tcPr>
            <w:tcW w:w="2091" w:type="dxa"/>
          </w:tcPr>
          <w:p w14:paraId="26C4F08C" w14:textId="43C779E9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Digital world – monitoring devices (5)</w:t>
            </w:r>
          </w:p>
        </w:tc>
        <w:tc>
          <w:tcPr>
            <w:tcW w:w="4585" w:type="dxa"/>
            <w:gridSpan w:val="3"/>
          </w:tcPr>
          <w:p w14:paraId="60FC613C" w14:textId="12EE68E2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Structures – Bridges (4)</w:t>
            </w:r>
          </w:p>
        </w:tc>
      </w:tr>
      <w:tr w:rsidR="001A7BFF" w14:paraId="2EE6F2D1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000C0ED3" w14:textId="2401E56E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MFL - French</w:t>
            </w:r>
          </w:p>
        </w:tc>
        <w:tc>
          <w:tcPr>
            <w:tcW w:w="4539" w:type="dxa"/>
            <w:gridSpan w:val="3"/>
          </w:tcPr>
          <w:p w14:paraId="71E4F77C" w14:textId="7632B098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Monster pets (5)</w:t>
            </w:r>
          </w:p>
        </w:tc>
        <w:tc>
          <w:tcPr>
            <w:tcW w:w="4225" w:type="dxa"/>
            <w:gridSpan w:val="3"/>
          </w:tcPr>
          <w:p w14:paraId="636D1469" w14:textId="3D3439A1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Shopping in France (5)</w:t>
            </w:r>
          </w:p>
        </w:tc>
        <w:tc>
          <w:tcPr>
            <w:tcW w:w="4585" w:type="dxa"/>
            <w:gridSpan w:val="3"/>
          </w:tcPr>
          <w:p w14:paraId="2F172668" w14:textId="77777777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Verbs in a week (5)</w:t>
            </w:r>
          </w:p>
          <w:p w14:paraId="3C8AABA0" w14:textId="1DDA85F9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 xml:space="preserve">Family (5) </w:t>
            </w:r>
          </w:p>
        </w:tc>
      </w:tr>
      <w:tr w:rsidR="001A7BFF" w14:paraId="795E0BF0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1B938E6" w14:textId="1676F8C4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Music</w:t>
            </w:r>
          </w:p>
        </w:tc>
        <w:tc>
          <w:tcPr>
            <w:tcW w:w="4539" w:type="dxa"/>
            <w:gridSpan w:val="3"/>
          </w:tcPr>
          <w:p w14:paraId="20682CC4" w14:textId="2E25B296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Composition notation – Ancient Egypt (5)</w:t>
            </w:r>
          </w:p>
        </w:tc>
        <w:tc>
          <w:tcPr>
            <w:tcW w:w="4225" w:type="dxa"/>
            <w:gridSpan w:val="3"/>
          </w:tcPr>
          <w:p w14:paraId="66F77428" w14:textId="0D4462C0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Blues (5)</w:t>
            </w:r>
          </w:p>
        </w:tc>
        <w:tc>
          <w:tcPr>
            <w:tcW w:w="4585" w:type="dxa"/>
            <w:gridSpan w:val="3"/>
          </w:tcPr>
          <w:p w14:paraId="1AB58A6F" w14:textId="77777777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South and West Africa (5)</w:t>
            </w:r>
          </w:p>
          <w:p w14:paraId="5441BF8B" w14:textId="418C733B" w:rsidR="00D0139C" w:rsidRPr="007B3047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Composition – Holi – (5)</w:t>
            </w:r>
          </w:p>
        </w:tc>
      </w:tr>
      <w:tr w:rsidR="001A7BFF" w14:paraId="5BDC8AF0" w14:textId="77777777" w:rsidTr="009E63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47356A6C" w14:textId="7E6F9FAD" w:rsidR="00D0139C" w:rsidRPr="004D387A" w:rsidRDefault="00D0139C" w:rsidP="00D0139C">
            <w:pPr>
              <w:rPr>
                <w:color w:val="002060"/>
              </w:rPr>
            </w:pPr>
            <w:r w:rsidRPr="004D387A">
              <w:rPr>
                <w:color w:val="002060"/>
              </w:rPr>
              <w:t>Computing</w:t>
            </w:r>
          </w:p>
        </w:tc>
        <w:tc>
          <w:tcPr>
            <w:tcW w:w="2441" w:type="dxa"/>
            <w:gridSpan w:val="2"/>
          </w:tcPr>
          <w:p w14:paraId="67408A06" w14:textId="20C14160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 xml:space="preserve">Search engines </w:t>
            </w:r>
          </w:p>
        </w:tc>
        <w:tc>
          <w:tcPr>
            <w:tcW w:w="2098" w:type="dxa"/>
          </w:tcPr>
          <w:p w14:paraId="31FBEB63" w14:textId="17D815A4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Programming - Scratch</w:t>
            </w:r>
          </w:p>
        </w:tc>
        <w:tc>
          <w:tcPr>
            <w:tcW w:w="2134" w:type="dxa"/>
            <w:gridSpan w:val="2"/>
          </w:tcPr>
          <w:p w14:paraId="2881FB53" w14:textId="113F9FDA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Data handling – Mars Rover</w:t>
            </w:r>
          </w:p>
        </w:tc>
        <w:tc>
          <w:tcPr>
            <w:tcW w:w="2091" w:type="dxa"/>
          </w:tcPr>
          <w:p w14:paraId="1D936823" w14:textId="4B661BD9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Micro:bit</w:t>
            </w:r>
          </w:p>
        </w:tc>
        <w:tc>
          <w:tcPr>
            <w:tcW w:w="2537" w:type="dxa"/>
            <w:gridSpan w:val="2"/>
          </w:tcPr>
          <w:p w14:paraId="3B0EB70B" w14:textId="4B4AABF0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Stopmotion Studio/cameras</w:t>
            </w:r>
          </w:p>
        </w:tc>
        <w:tc>
          <w:tcPr>
            <w:tcW w:w="2048" w:type="dxa"/>
          </w:tcPr>
          <w:p w14:paraId="3E9100E8" w14:textId="421DD041" w:rsidR="00D0139C" w:rsidRPr="007B3047" w:rsidRDefault="00D0139C" w:rsidP="00D01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</w:rPr>
            </w:pPr>
            <w:r w:rsidRPr="007B3047">
              <w:rPr>
                <w:rFonts w:ascii="Comic Sans MS" w:hAnsi="Comic Sans MS"/>
              </w:rPr>
              <w:t>Mars Rover 2/online safety.</w:t>
            </w:r>
          </w:p>
        </w:tc>
      </w:tr>
      <w:tr w:rsidR="001A7BFF" w14:paraId="51FF9DDE" w14:textId="77777777" w:rsidTr="009E63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39" w:type="dxa"/>
          </w:tcPr>
          <w:p w14:paraId="634D268C" w14:textId="77777777" w:rsidR="00D0139C" w:rsidRDefault="00D0139C" w:rsidP="00D0139C"/>
        </w:tc>
        <w:tc>
          <w:tcPr>
            <w:tcW w:w="2441" w:type="dxa"/>
            <w:gridSpan w:val="2"/>
          </w:tcPr>
          <w:p w14:paraId="21CCAE77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8" w:type="dxa"/>
          </w:tcPr>
          <w:p w14:paraId="444DCA65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34" w:type="dxa"/>
            <w:gridSpan w:val="2"/>
          </w:tcPr>
          <w:p w14:paraId="775A633F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91" w:type="dxa"/>
          </w:tcPr>
          <w:p w14:paraId="619E70EE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537" w:type="dxa"/>
            <w:gridSpan w:val="2"/>
          </w:tcPr>
          <w:p w14:paraId="165F3CD8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048" w:type="dxa"/>
          </w:tcPr>
          <w:p w14:paraId="5EADF0E6" w14:textId="77777777" w:rsidR="00D0139C" w:rsidRDefault="00D0139C" w:rsidP="00D013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FBD42EC" w14:textId="77777777" w:rsidR="00C84693" w:rsidRDefault="00C84693"/>
    <w:sectPr w:rsidR="00C84693" w:rsidSect="00C84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15A4D"/>
    <w:multiLevelType w:val="hybridMultilevel"/>
    <w:tmpl w:val="FD5C5D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693"/>
    <w:rsid w:val="000E739A"/>
    <w:rsid w:val="001A34D1"/>
    <w:rsid w:val="001A7BFF"/>
    <w:rsid w:val="00203BF9"/>
    <w:rsid w:val="00240366"/>
    <w:rsid w:val="002C3A43"/>
    <w:rsid w:val="003E3ABF"/>
    <w:rsid w:val="00400244"/>
    <w:rsid w:val="004033BD"/>
    <w:rsid w:val="00420B57"/>
    <w:rsid w:val="0043472A"/>
    <w:rsid w:val="00444BDE"/>
    <w:rsid w:val="004700EC"/>
    <w:rsid w:val="004D387A"/>
    <w:rsid w:val="005A7E86"/>
    <w:rsid w:val="00664304"/>
    <w:rsid w:val="006816CF"/>
    <w:rsid w:val="007B3047"/>
    <w:rsid w:val="007E07CA"/>
    <w:rsid w:val="008E4D8D"/>
    <w:rsid w:val="009A2505"/>
    <w:rsid w:val="009A756C"/>
    <w:rsid w:val="009E6327"/>
    <w:rsid w:val="00A11337"/>
    <w:rsid w:val="00A82419"/>
    <w:rsid w:val="00C036FB"/>
    <w:rsid w:val="00C21FF0"/>
    <w:rsid w:val="00C326A9"/>
    <w:rsid w:val="00C84693"/>
    <w:rsid w:val="00CA1D73"/>
    <w:rsid w:val="00D0139C"/>
    <w:rsid w:val="00D45B8E"/>
    <w:rsid w:val="00D55860"/>
    <w:rsid w:val="00D70551"/>
    <w:rsid w:val="00DE412B"/>
    <w:rsid w:val="00E01279"/>
    <w:rsid w:val="00E270BB"/>
    <w:rsid w:val="00E61153"/>
    <w:rsid w:val="00EA4685"/>
    <w:rsid w:val="00EE3089"/>
    <w:rsid w:val="00F11864"/>
    <w:rsid w:val="00F6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88618"/>
  <w15:chartTrackingRefBased/>
  <w15:docId w15:val="{22FABBC7-E6A2-4223-8C4D-24F0B5AB9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87A"/>
  </w:style>
  <w:style w:type="paragraph" w:styleId="Heading1">
    <w:name w:val="heading 1"/>
    <w:basedOn w:val="Normal"/>
    <w:next w:val="Normal"/>
    <w:link w:val="Heading1Char"/>
    <w:uiPriority w:val="9"/>
    <w:qFormat/>
    <w:rsid w:val="004D38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8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8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87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87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8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87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8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87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4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D387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87A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87A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87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87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87A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87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D387A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4D387A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387A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87A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D387A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D387A"/>
    <w:rPr>
      <w:b/>
      <w:bCs/>
    </w:rPr>
  </w:style>
  <w:style w:type="character" w:styleId="Emphasis">
    <w:name w:val="Emphasis"/>
    <w:basedOn w:val="DefaultParagraphFont"/>
    <w:uiPriority w:val="20"/>
    <w:qFormat/>
    <w:rsid w:val="004D387A"/>
    <w:rPr>
      <w:i/>
      <w:iCs/>
    </w:rPr>
  </w:style>
  <w:style w:type="paragraph" w:styleId="NoSpacing">
    <w:name w:val="No Spacing"/>
    <w:uiPriority w:val="1"/>
    <w:qFormat/>
    <w:rsid w:val="004D387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D387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D387A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87A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87A"/>
    <w:rPr>
      <w:b/>
      <w:bCs/>
      <w:i/>
      <w:iCs/>
      <w:color w:val="4472C4" w:themeColor="accent1"/>
    </w:rPr>
  </w:style>
  <w:style w:type="character" w:styleId="SubtleEmphasis">
    <w:name w:val="Subtle Emphasis"/>
    <w:basedOn w:val="DefaultParagraphFont"/>
    <w:uiPriority w:val="19"/>
    <w:qFormat/>
    <w:rsid w:val="004D387A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D387A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4D387A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D387A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D387A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387A"/>
    <w:pPr>
      <w:outlineLvl w:val="9"/>
    </w:pPr>
  </w:style>
  <w:style w:type="table" w:styleId="GridTable1Light-Accent1">
    <w:name w:val="Grid Table 1 Light Accent 1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5">
    <w:name w:val="Grid Table 4 Accent 5"/>
    <w:basedOn w:val="TableNormal"/>
    <w:uiPriority w:val="49"/>
    <w:rsid w:val="004D387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A82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16320-53F0-4F15-B382-5E989F9C5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Addy</dc:creator>
  <cp:keywords/>
  <dc:description/>
  <cp:lastModifiedBy>I Laher</cp:lastModifiedBy>
  <cp:revision>14</cp:revision>
  <dcterms:created xsi:type="dcterms:W3CDTF">2024-09-05T12:34:00Z</dcterms:created>
  <dcterms:modified xsi:type="dcterms:W3CDTF">2026-03-13T14:51:00Z</dcterms:modified>
</cp:coreProperties>
</file>