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DFE2A3A"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C61A761"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8B653F">
        <w:rPr>
          <w:b w:val="0"/>
          <w:bCs/>
          <w:color w:val="auto"/>
          <w:sz w:val="24"/>
          <w:szCs w:val="24"/>
        </w:rPr>
        <w:t>2</w:t>
      </w:r>
      <w:r>
        <w:rPr>
          <w:b w:val="0"/>
          <w:bCs/>
          <w:color w:val="auto"/>
          <w:sz w:val="24"/>
          <w:szCs w:val="24"/>
        </w:rPr>
        <w:t xml:space="preserve"> to 202</w:t>
      </w:r>
      <w:r w:rsidR="008B653F">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D1A160C" w:rsidR="00E66558" w:rsidRDefault="008B653F">
            <w:pPr>
              <w:pStyle w:val="TableRow"/>
            </w:pPr>
            <w:r>
              <w:t>St Mary &amp; St Joseph’s RC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04279E5" w:rsidR="00E66558" w:rsidRDefault="0024741B">
            <w:pPr>
              <w:pStyle w:val="TableRow"/>
            </w:pPr>
            <w:r>
              <w:t>211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54477B5" w:rsidR="00E66558" w:rsidRDefault="00BA402D">
            <w:pPr>
              <w:pStyle w:val="TableRow"/>
            </w:pPr>
            <w:r>
              <w:t xml:space="preserve">32.7% </w:t>
            </w:r>
            <w:r w:rsidR="00542A18">
              <w:t>(69</w:t>
            </w:r>
            <w:r>
              <w:t xml:space="preserve"> pupil</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D5AC376"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1695209" w:rsidR="00E66558" w:rsidRDefault="008B653F">
            <w:pPr>
              <w:pStyle w:val="TableRow"/>
            </w:pPr>
            <w:r>
              <w:t>2022-23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BAD1E60" w:rsidR="00E66558" w:rsidRDefault="008B653F">
            <w:pPr>
              <w:pStyle w:val="TableRow"/>
            </w:pPr>
            <w:r>
              <w:t>November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FDA3AF7" w:rsidR="00E66558" w:rsidRDefault="008B653F">
            <w:pPr>
              <w:pStyle w:val="TableRow"/>
            </w:pPr>
            <w:r>
              <w:t>November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FF4D5CA" w:rsidR="00E66558" w:rsidRDefault="008B653F">
            <w:pPr>
              <w:pStyle w:val="TableRow"/>
            </w:pPr>
            <w:r>
              <w:t>Andrea Thomson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D9B060A" w:rsidR="00E66558" w:rsidRDefault="008B653F">
            <w:pPr>
              <w:pStyle w:val="TableRow"/>
            </w:pPr>
            <w:r>
              <w:t>John Frankland</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AFA4EEC" w:rsidR="00E66558" w:rsidRDefault="008B653F">
            <w:pPr>
              <w:pStyle w:val="TableRow"/>
            </w:pPr>
            <w:r>
              <w:t>Aldo Staffa</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64DCC55" w:rsidR="00E66558" w:rsidRDefault="009D71E8">
            <w:pPr>
              <w:pStyle w:val="TableRow"/>
            </w:pPr>
            <w:r>
              <w:t>£</w:t>
            </w:r>
            <w:r w:rsidR="00086887">
              <w:t xml:space="preserve"> 98,335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23CF1EC" w:rsidR="00E66558" w:rsidRDefault="009D71E8">
            <w:pPr>
              <w:pStyle w:val="TableRow"/>
            </w:pPr>
            <w:r>
              <w:t>£</w:t>
            </w:r>
            <w:r w:rsidR="00086887">
              <w:t xml:space="preserve"> 4,568 </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F751128" w:rsidR="00E66558" w:rsidRDefault="009D71E8">
            <w:pPr>
              <w:pStyle w:val="TableRow"/>
            </w:pPr>
            <w:r>
              <w:t>£</w:t>
            </w:r>
            <w:r w:rsidR="00086887">
              <w:t xml:space="preserve"> 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CBC1004" w:rsidR="00E66558" w:rsidRDefault="009D71E8">
            <w:pPr>
              <w:pStyle w:val="TableRow"/>
            </w:pPr>
            <w:r>
              <w:t>£</w:t>
            </w:r>
            <w:r w:rsidR="00086887">
              <w:t xml:space="preserve"> 102,903</w:t>
            </w:r>
          </w:p>
        </w:tc>
      </w:tr>
    </w:tbl>
    <w:p w14:paraId="2A7D54E4" w14:textId="3EB1509E" w:rsidR="00E66558" w:rsidRDefault="009D71E8">
      <w:pPr>
        <w:pStyle w:val="Heading1"/>
      </w:pPr>
      <w:r>
        <w:lastRenderedPageBreak/>
        <w:t>Part A: Pupil premium strategy plan</w:t>
      </w:r>
    </w:p>
    <w:p w14:paraId="336E8C86" w14:textId="235C457D" w:rsidR="003E3ABB" w:rsidRDefault="003E3ABB" w:rsidP="003E3ABB">
      <w:r>
        <w:t>At St Mary &amp; St Joseph’s RC Primary School our intention is that all pupils, irrespective of their background or the challenges they face, make good progress and achieve high attainment across all subject areas. Our pupil premium strategy will set out our key aims and principles in ensuring that our disadvantaged pupils are provided with effective support to enable them to thrive.</w:t>
      </w:r>
      <w:r w:rsidR="00196FEC">
        <w:t xml:space="preserve"> It is our philosophy to treat pupils as individuals, providing them with equality of opportunity and an education suited to their needs.</w:t>
      </w:r>
    </w:p>
    <w:p w14:paraId="032D81ED" w14:textId="2B7F00AA" w:rsidR="00196FEC" w:rsidRDefault="00196FEC" w:rsidP="003E3ABB">
      <w:r>
        <w:t>High-quality teaching and support are at the heart of our approach, with a focus on those areas in which disadvantaged pupils require the most support. This proven to have the greatest impact on closing the disadvantaged attainment gap and at the same time benefit</w:t>
      </w:r>
      <w:r w:rsidR="003D67E4">
        <w:t xml:space="preserve"> the non- disadvantaged pupils in our school. Implicit in the intended outcomes, is the intention that non-disadvantaged </w:t>
      </w:r>
      <w:r w:rsidR="002474DB">
        <w:t>pupils’</w:t>
      </w:r>
      <w:r w:rsidR="003D67E4">
        <w:t xml:space="preserve"> attainment will be sustained and improved alongside progress for their disadvantaged peers.</w:t>
      </w:r>
    </w:p>
    <w:p w14:paraId="36FCA367" w14:textId="182DF32C" w:rsidR="00287CF6" w:rsidRPr="00287CF6" w:rsidRDefault="00287CF6" w:rsidP="00287CF6">
      <w:pPr>
        <w:rPr>
          <w:rFonts w:cs="Arial"/>
          <w:color w:val="000000" w:themeColor="text1"/>
        </w:rPr>
      </w:pPr>
      <w:r w:rsidRPr="00287CF6">
        <w:rPr>
          <w:rFonts w:cs="Arial"/>
          <w:color w:val="000000" w:themeColor="text1"/>
        </w:rPr>
        <w:t>In addition,</w:t>
      </w:r>
      <w:r>
        <w:rPr>
          <w:rFonts w:cs="Arial"/>
          <w:color w:val="000000" w:themeColor="text1"/>
        </w:rPr>
        <w:t xml:space="preserve"> </w:t>
      </w:r>
      <w:r w:rsidRPr="00287CF6">
        <w:rPr>
          <w:rFonts w:cs="Arial"/>
          <w:color w:val="000000" w:themeColor="text1"/>
        </w:rPr>
        <w:t xml:space="preserve">we are responsive to challenges as they arise for our pupils, whether academically or emotionally. All of our staff are committed to raising standards for our disadvantaged pupils, this is through identification and targeted support and high expectations for all pupils. </w:t>
      </w:r>
    </w:p>
    <w:p w14:paraId="4249406A" w14:textId="7D3D6226" w:rsidR="00287CF6" w:rsidRPr="003E3ABB" w:rsidRDefault="00287CF6" w:rsidP="00287CF6">
      <w:r>
        <w:rPr>
          <w:rFonts w:cs="Arial"/>
        </w:rPr>
        <w:t>At St Mary &amp; St Joseph’s School we</w:t>
      </w:r>
      <w:r w:rsidRPr="00287CF6">
        <w:rPr>
          <w:rFonts w:cs="Arial"/>
        </w:rPr>
        <w:t xml:space="preserve"> work tirelessly to ensure all children achieve their full potential</w:t>
      </w:r>
      <w:r>
        <w:rPr>
          <w:rFonts w:cs="Arial"/>
        </w:rPr>
        <w:t>.</w:t>
      </w:r>
      <w:r w:rsidRPr="00287CF6">
        <w:rPr>
          <w:rFonts w:cs="Arial"/>
        </w:rPr>
        <w:t xml:space="preserve"> To ensure our strategies and interventions have maximum affect and impact, our governing body routinely examine data and the impact of this additional funding upon the progress made over time by our PP learners. Through scrutiny, governors are able to challenge in regards to the impact this further funding provides, determine clear routes of accountability for the additional funds received and support the rationale behind the allocation of PP funding</w:t>
      </w:r>
      <w:r>
        <w:rPr>
          <w:rFonts w:ascii="Tahoma" w:hAnsi="Tahoma" w:cs="Tahoma"/>
          <w:szCs w:val="28"/>
        </w:rPr>
        <w:t>.</w:t>
      </w:r>
    </w:p>
    <w:p w14:paraId="2531A1E6" w14:textId="74E24FFF" w:rsidR="00542A18" w:rsidRPr="00542A18" w:rsidRDefault="00542A18" w:rsidP="00542A18"/>
    <w:p w14:paraId="2A7D54EB" w14:textId="77777777" w:rsidR="00E66558" w:rsidRDefault="009D71E8">
      <w:pPr>
        <w:pStyle w:val="Heading2"/>
        <w:spacing w:before="600"/>
      </w:pPr>
      <w:bookmarkStart w:id="14" w:name="_Toc357771640"/>
      <w:bookmarkStart w:id="15" w:name="_Toc346793418"/>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338BD" w14:textId="77777777" w:rsidR="00E66558" w:rsidRDefault="002474DB">
            <w:pPr>
              <w:pStyle w:val="TableRowCentered"/>
              <w:jc w:val="left"/>
            </w:pPr>
            <w:r>
              <w:t>Language: Support for children in Foundation Stage and Key Stage 1 to provide early language intervention and support</w:t>
            </w:r>
            <w:r w:rsidR="007E7A2A">
              <w:t>.</w:t>
            </w:r>
          </w:p>
          <w:p w14:paraId="2A7D54F1" w14:textId="0BC71F92" w:rsidR="007E7A2A" w:rsidRDefault="007E7A2A">
            <w:pPr>
              <w:pStyle w:val="TableRowCentered"/>
              <w:jc w:val="left"/>
            </w:pPr>
            <w:r>
              <w:t xml:space="preserve">Rationale: EEF Early language </w:t>
            </w:r>
            <w:r w:rsidR="004D482C">
              <w:t>development +</w:t>
            </w:r>
            <w:r w:rsidR="009E493D">
              <w:t xml:space="preserve"> 6 months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3DAF8" w14:textId="77777777" w:rsidR="00E66558" w:rsidRDefault="007E7A2A">
            <w:pPr>
              <w:pStyle w:val="TableRowCentered"/>
              <w:jc w:val="left"/>
              <w:rPr>
                <w:sz w:val="22"/>
                <w:szCs w:val="22"/>
              </w:rPr>
            </w:pPr>
            <w:r>
              <w:rPr>
                <w:sz w:val="22"/>
                <w:szCs w:val="22"/>
              </w:rPr>
              <w:t>Children entering EYFS with very low levels of communication, language and literacy. This affects progress in reading, writing and maths.</w:t>
            </w:r>
          </w:p>
          <w:p w14:paraId="2A7D54F4" w14:textId="46B621FF" w:rsidR="007E7A2A" w:rsidRDefault="007E7A2A">
            <w:pPr>
              <w:pStyle w:val="TableRowCentered"/>
              <w:jc w:val="left"/>
              <w:rPr>
                <w:sz w:val="22"/>
                <w:szCs w:val="22"/>
              </w:rPr>
            </w:pPr>
            <w:r>
              <w:rPr>
                <w:sz w:val="22"/>
                <w:szCs w:val="22"/>
              </w:rPr>
              <w:t>Rationale: EEF Oral language interventions + 6 months.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B53EE" w14:textId="77777777" w:rsidR="00E66558" w:rsidRDefault="007E7A2A">
            <w:pPr>
              <w:pStyle w:val="TableRowCentered"/>
              <w:jc w:val="left"/>
              <w:rPr>
                <w:sz w:val="22"/>
                <w:szCs w:val="22"/>
              </w:rPr>
            </w:pPr>
            <w:r>
              <w:rPr>
                <w:sz w:val="22"/>
                <w:szCs w:val="22"/>
              </w:rPr>
              <w:t>Knowledge retention: Assessments, observations and discussions with pupils indicate poor recall of key curriculum knowledge among all groups of pupils including disadvantaged pupils.</w:t>
            </w:r>
          </w:p>
          <w:p w14:paraId="2A7D54F7" w14:textId="749DB69A" w:rsidR="007E7A2A" w:rsidRDefault="007E7A2A">
            <w:pPr>
              <w:pStyle w:val="TableRowCentered"/>
              <w:jc w:val="left"/>
              <w:rPr>
                <w:sz w:val="22"/>
                <w:szCs w:val="22"/>
              </w:rPr>
            </w:pPr>
            <w:r>
              <w:rPr>
                <w:sz w:val="22"/>
                <w:szCs w:val="22"/>
              </w:rPr>
              <w:t xml:space="preserve">Rationale: EEF </w:t>
            </w:r>
            <w:r w:rsidR="00F67F2B">
              <w:rPr>
                <w:sz w:val="22"/>
                <w:szCs w:val="22"/>
              </w:rPr>
              <w:t xml:space="preserve">Metacognition and self-regulated learning + 7 months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656EE" w14:textId="6134AAAA" w:rsidR="00E66558" w:rsidRDefault="009E493D">
            <w:pPr>
              <w:pStyle w:val="TableRowCentered"/>
              <w:jc w:val="left"/>
              <w:rPr>
                <w:rFonts w:cs="Arial"/>
                <w:iCs/>
                <w:sz w:val="22"/>
              </w:rPr>
            </w:pPr>
            <w:r w:rsidRPr="00B87AEE">
              <w:rPr>
                <w:rFonts w:cs="Arial"/>
                <w:iCs/>
                <w:sz w:val="22"/>
              </w:rPr>
              <w:t>Lack of enrichment experiences</w:t>
            </w:r>
            <w:r w:rsidRPr="00B87AEE">
              <w:rPr>
                <w:rFonts w:cs="Arial"/>
                <w:iCs/>
                <w:sz w:val="22"/>
                <w:szCs w:val="22"/>
              </w:rPr>
              <w:t>:</w:t>
            </w:r>
            <w:r w:rsidR="00B87AEE" w:rsidRPr="00B87AEE">
              <w:rPr>
                <w:rFonts w:cs="Arial"/>
                <w:iCs/>
                <w:sz w:val="22"/>
                <w:szCs w:val="22"/>
              </w:rPr>
              <w:t xml:space="preserve"> Ensuring we develop and expand children’s ‘Cultural Capital’ through extracurricular clubs, experiences, trips, visitors to school.  </w:t>
            </w:r>
            <w:r w:rsidRPr="00B87AEE">
              <w:rPr>
                <w:rFonts w:cs="Arial"/>
                <w:iCs/>
                <w:sz w:val="22"/>
                <w:szCs w:val="22"/>
              </w:rPr>
              <w:t xml:space="preserve"> Child</w:t>
            </w:r>
            <w:r w:rsidRPr="00B87AEE">
              <w:rPr>
                <w:rFonts w:cs="Arial"/>
                <w:iCs/>
                <w:sz w:val="22"/>
              </w:rPr>
              <w:t xml:space="preserve">ren have limited life experiences due to social and economic reasons. </w:t>
            </w:r>
            <w:r w:rsidR="00773DED" w:rsidRPr="00B87AEE">
              <w:rPr>
                <w:rFonts w:cs="Arial"/>
                <w:iCs/>
                <w:sz w:val="22"/>
              </w:rPr>
              <w:t>Pupils need to experience a wealth of enrichment activities and a wide rich curriculum, in order to broaden their horizons and unlock future aspirations.</w:t>
            </w:r>
          </w:p>
          <w:p w14:paraId="3C8431EC" w14:textId="2B0A4E74" w:rsidR="00AD5A9C" w:rsidRPr="00B87AEE" w:rsidRDefault="00AD5A9C">
            <w:pPr>
              <w:pStyle w:val="TableRowCentered"/>
              <w:jc w:val="left"/>
              <w:rPr>
                <w:rFonts w:cs="Arial"/>
                <w:iCs/>
                <w:sz w:val="22"/>
              </w:rPr>
            </w:pPr>
            <w:r>
              <w:rPr>
                <w:rFonts w:cs="Arial"/>
                <w:iCs/>
                <w:sz w:val="22"/>
              </w:rPr>
              <w:t>Support also for the health and wellbeing of these children through these clubs.</w:t>
            </w:r>
          </w:p>
          <w:p w14:paraId="0758AFE1" w14:textId="0D48C3C3" w:rsidR="00904E91" w:rsidRDefault="00773DED" w:rsidP="00773DED">
            <w:pPr>
              <w:pStyle w:val="TableRowCentered"/>
              <w:jc w:val="left"/>
              <w:rPr>
                <w:iCs/>
                <w:sz w:val="22"/>
              </w:rPr>
            </w:pPr>
            <w:r w:rsidRPr="00B87AEE">
              <w:rPr>
                <w:rFonts w:cs="Arial"/>
                <w:iCs/>
                <w:sz w:val="22"/>
              </w:rPr>
              <w:t>Rationale:</w:t>
            </w:r>
            <w:r w:rsidR="00AB4191" w:rsidRPr="00B87AEE">
              <w:rPr>
                <w:rFonts w:cs="Arial"/>
                <w:iCs/>
                <w:sz w:val="22"/>
              </w:rPr>
              <w:t xml:space="preserve"> EEF Physical activity / extending school day </w:t>
            </w:r>
            <w:r w:rsidR="00B87AEE">
              <w:rPr>
                <w:rFonts w:cs="Arial"/>
                <w:iCs/>
                <w:sz w:val="22"/>
              </w:rPr>
              <w:t xml:space="preserve">/ Arts participation </w:t>
            </w:r>
            <w:r w:rsidR="006F2225" w:rsidRPr="00B87AEE">
              <w:rPr>
                <w:rFonts w:cs="Arial"/>
                <w:iCs/>
                <w:sz w:val="22"/>
              </w:rPr>
              <w:t>1</w:t>
            </w:r>
            <w:r w:rsidR="006F2225">
              <w:rPr>
                <w:rFonts w:cs="Arial"/>
                <w:iCs/>
                <w:sz w:val="22"/>
              </w:rPr>
              <w:t>, +</w:t>
            </w:r>
            <w:r w:rsidR="00B87AEE">
              <w:rPr>
                <w:rFonts w:cs="Arial"/>
                <w:iCs/>
                <w:sz w:val="22"/>
              </w:rPr>
              <w:t xml:space="preserve">3, </w:t>
            </w:r>
            <w:r w:rsidR="00AB4191" w:rsidRPr="00B87AEE">
              <w:rPr>
                <w:rFonts w:cs="Arial"/>
                <w:iCs/>
                <w:sz w:val="22"/>
              </w:rPr>
              <w:t>+ 3 months</w:t>
            </w:r>
            <w:r w:rsidR="00AB4191">
              <w:rPr>
                <w:iCs/>
                <w:sz w:val="22"/>
              </w:rPr>
              <w:t>.</w:t>
            </w:r>
          </w:p>
          <w:p w14:paraId="2A7D54FA" w14:textId="04CD1C3E" w:rsidR="00AD5A9C" w:rsidRDefault="00AD5A9C" w:rsidP="00773DED">
            <w:pPr>
              <w:pStyle w:val="TableRowCentered"/>
              <w:jc w:val="left"/>
              <w:rPr>
                <w:iCs/>
                <w:sz w:val="22"/>
              </w:rPr>
            </w:pPr>
            <w:r>
              <w:rPr>
                <w:iCs/>
                <w:sz w:val="22"/>
              </w:rPr>
              <w:t>EEF Social and emotional learning + 4 months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1C045" w14:textId="129EB90C" w:rsidR="00773DED" w:rsidRDefault="004D482C" w:rsidP="003F5ADD">
            <w:pPr>
              <w:pStyle w:val="TableRowCentered"/>
              <w:jc w:val="left"/>
            </w:pPr>
            <w:r>
              <w:rPr>
                <w:iCs/>
                <w:sz w:val="22"/>
              </w:rPr>
              <w:t xml:space="preserve">Improved </w:t>
            </w:r>
            <w:r w:rsidR="00D50C94">
              <w:rPr>
                <w:iCs/>
                <w:sz w:val="22"/>
              </w:rPr>
              <w:t>P</w:t>
            </w:r>
            <w:r>
              <w:rPr>
                <w:iCs/>
                <w:sz w:val="22"/>
              </w:rPr>
              <w:t>arental engagement</w:t>
            </w:r>
            <w:r w:rsidR="00D50C94">
              <w:rPr>
                <w:iCs/>
                <w:sz w:val="22"/>
              </w:rPr>
              <w:t>:</w:t>
            </w:r>
            <w:r w:rsidR="00904E91">
              <w:rPr>
                <w:iCs/>
                <w:sz w:val="22"/>
              </w:rPr>
              <w:t xml:space="preserve"> </w:t>
            </w:r>
            <w:r w:rsidR="00904E91">
              <w:rPr>
                <w:iCs/>
              </w:rPr>
              <w:t xml:space="preserve">Some </w:t>
            </w:r>
            <w:r w:rsidR="00904E91">
              <w:t>of the parents find it difficult to engage with the school for a variety of reasons. This can have an impact on the way in which families can support learning, including home reading, attending school events to find out how their child is progressing and workshops to give guidance on how to support learning.</w:t>
            </w:r>
          </w:p>
          <w:p w14:paraId="2A7D54FD" w14:textId="56A1D95B" w:rsidR="00904E91" w:rsidRDefault="00904E91">
            <w:pPr>
              <w:pStyle w:val="TableRowCentered"/>
              <w:jc w:val="left"/>
              <w:rPr>
                <w:iCs/>
                <w:sz w:val="22"/>
              </w:rPr>
            </w:pPr>
            <w:r>
              <w:rPr>
                <w:iCs/>
              </w:rPr>
              <w:t>Rationale: Parental Engagement + 4 months.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2245140" w:rsidR="00E66558" w:rsidRDefault="00B72E45">
            <w:pPr>
              <w:pStyle w:val="TableRow"/>
            </w:pPr>
            <w:r>
              <w:t>Improved oral language skills and varied vocabulary, to influence disadvantaged children’s spoken word and reading outcomes.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20BAF73" w:rsidR="00E66558" w:rsidRDefault="00821DBA">
            <w:pPr>
              <w:pStyle w:val="TableRowCentered"/>
              <w:jc w:val="left"/>
              <w:rPr>
                <w:sz w:val="22"/>
                <w:szCs w:val="22"/>
              </w:rPr>
            </w:pPr>
            <w:r>
              <w:rPr>
                <w:sz w:val="22"/>
                <w:szCs w:val="22"/>
              </w:rPr>
              <w:t xml:space="preserve">That by having a rich acquisition of language, assessments and observations indicate a significantly improved oral language among disadvantaged children. This will be evident in a triangulated approach including lessons </w:t>
            </w:r>
            <w:r w:rsidR="00440697">
              <w:rPr>
                <w:sz w:val="22"/>
                <w:szCs w:val="22"/>
              </w:rPr>
              <w:t>pupil’s</w:t>
            </w:r>
            <w:r>
              <w:rPr>
                <w:sz w:val="22"/>
                <w:szCs w:val="22"/>
              </w:rPr>
              <w:t xml:space="preserve"> books and assessment such as BPVS.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0FE7E4D" w:rsidR="00E66558" w:rsidRDefault="00D86578">
            <w:pPr>
              <w:pStyle w:val="TableRow"/>
              <w:rPr>
                <w:sz w:val="22"/>
                <w:szCs w:val="22"/>
              </w:rPr>
            </w:pPr>
            <w:r>
              <w:rPr>
                <w:sz w:val="22"/>
                <w:szCs w:val="22"/>
              </w:rPr>
              <w:t xml:space="preserve">Improvement in EYFS in those children with little or no English spoken at home in speech and communication.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43F71D4" w:rsidR="00E66558" w:rsidRDefault="00D86578">
            <w:pPr>
              <w:pStyle w:val="TableRowCentered"/>
              <w:jc w:val="left"/>
              <w:rPr>
                <w:sz w:val="22"/>
                <w:szCs w:val="22"/>
              </w:rPr>
            </w:pPr>
            <w:r>
              <w:rPr>
                <w:sz w:val="22"/>
                <w:szCs w:val="22"/>
              </w:rPr>
              <w:t>Improvement of children from disadvantaged backgrounds reaching ELG.</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DBCD5F9" w:rsidR="00E66558" w:rsidRDefault="00D86578">
            <w:pPr>
              <w:pStyle w:val="TableRow"/>
              <w:rPr>
                <w:sz w:val="22"/>
                <w:szCs w:val="22"/>
              </w:rPr>
            </w:pPr>
            <w:r>
              <w:rPr>
                <w:sz w:val="22"/>
                <w:szCs w:val="22"/>
              </w:rPr>
              <w:t xml:space="preserve">Disadvantaged children are able to ‘Remember </w:t>
            </w:r>
            <w:proofErr w:type="spellStart"/>
            <w:r>
              <w:rPr>
                <w:sz w:val="22"/>
                <w:szCs w:val="22"/>
              </w:rPr>
              <w:t>Remember</w:t>
            </w:r>
            <w:proofErr w:type="spellEnd"/>
            <w:r>
              <w:rPr>
                <w:sz w:val="22"/>
                <w:szCs w:val="22"/>
              </w:rPr>
              <w:t>’ more.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33759AC" w:rsidR="00E66558" w:rsidRDefault="00D86578">
            <w:pPr>
              <w:pStyle w:val="TableRowCentered"/>
              <w:jc w:val="left"/>
              <w:rPr>
                <w:sz w:val="22"/>
                <w:szCs w:val="22"/>
              </w:rPr>
            </w:pPr>
            <w:r>
              <w:rPr>
                <w:sz w:val="22"/>
                <w:szCs w:val="22"/>
              </w:rPr>
              <w:t>Assessments and observations indicate a significant improvement in retention of the curriculum. Evident in lessons and pupil feedback and short summative assessments.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AC708AB" w:rsidR="00E66558" w:rsidRDefault="00440697" w:rsidP="00440697">
            <w:pPr>
              <w:pStyle w:val="TableRow"/>
              <w:ind w:left="0"/>
              <w:rPr>
                <w:sz w:val="22"/>
                <w:szCs w:val="22"/>
              </w:rPr>
            </w:pPr>
            <w:r>
              <w:rPr>
                <w:sz w:val="22"/>
                <w:szCs w:val="22"/>
              </w:rPr>
              <w:t>Children to have access to wider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FE0DD" w14:textId="77777777" w:rsidR="00E66558" w:rsidRDefault="00440697">
            <w:pPr>
              <w:pStyle w:val="TableRowCentered"/>
              <w:jc w:val="left"/>
              <w:rPr>
                <w:sz w:val="22"/>
                <w:szCs w:val="22"/>
              </w:rPr>
            </w:pPr>
            <w:r>
              <w:rPr>
                <w:sz w:val="22"/>
                <w:szCs w:val="22"/>
              </w:rPr>
              <w:t>Children from disadvantaged backgrounds to be given the opportunity to represent school</w:t>
            </w:r>
            <w:r w:rsidR="004210EB">
              <w:rPr>
                <w:sz w:val="22"/>
                <w:szCs w:val="22"/>
              </w:rPr>
              <w:t xml:space="preserve">. </w:t>
            </w:r>
            <w:r w:rsidR="00F24F0D">
              <w:rPr>
                <w:sz w:val="22"/>
                <w:szCs w:val="22"/>
              </w:rPr>
              <w:t xml:space="preserve">Experience school trips, extra-curricular activities. Record kept of children </w:t>
            </w:r>
            <w:r w:rsidR="00F24F0D">
              <w:rPr>
                <w:sz w:val="22"/>
                <w:szCs w:val="22"/>
              </w:rPr>
              <w:lastRenderedPageBreak/>
              <w:t xml:space="preserve">who have taken part. Children actively selected on bases of non- participation. </w:t>
            </w:r>
          </w:p>
          <w:p w14:paraId="2A7D550E" w14:textId="4BC1225B" w:rsidR="00AD5A9C" w:rsidRDefault="00AD5A9C">
            <w:pPr>
              <w:pStyle w:val="TableRowCentered"/>
              <w:jc w:val="left"/>
              <w:rPr>
                <w:sz w:val="22"/>
                <w:szCs w:val="22"/>
              </w:rPr>
            </w:pPr>
          </w:p>
        </w:tc>
      </w:tr>
      <w:tr w:rsidR="00F24F0D" w14:paraId="1003917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188AD" w14:textId="0048BC98" w:rsidR="00F24F0D" w:rsidRDefault="00F24F0D" w:rsidP="00440697">
            <w:pPr>
              <w:pStyle w:val="TableRow"/>
              <w:ind w:left="0"/>
              <w:rPr>
                <w:sz w:val="22"/>
                <w:szCs w:val="22"/>
              </w:rPr>
            </w:pPr>
            <w:r>
              <w:rPr>
                <w:sz w:val="22"/>
                <w:szCs w:val="22"/>
              </w:rPr>
              <w:lastRenderedPageBreak/>
              <w:t xml:space="preserve"> Improved Parental engagement.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503E8" w14:textId="0F2AC37F" w:rsidR="00F24F0D" w:rsidRDefault="00F24F0D">
            <w:pPr>
              <w:pStyle w:val="TableRowCentered"/>
              <w:jc w:val="left"/>
              <w:rPr>
                <w:sz w:val="22"/>
                <w:szCs w:val="22"/>
              </w:rPr>
            </w:pPr>
            <w:r>
              <w:rPr>
                <w:sz w:val="22"/>
                <w:szCs w:val="22"/>
              </w:rPr>
              <w:t xml:space="preserve"> Parents/carers to have access to regular workshops. Access to coffee mornings. Competitions together with children. </w:t>
            </w:r>
          </w:p>
        </w:tc>
      </w:tr>
    </w:tbl>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6F4D685A" w14:textId="03F2FB3C" w:rsidR="000D4524" w:rsidRDefault="009D71E8">
      <w:r>
        <w:t xml:space="preserve">Budgeted cost: £ </w:t>
      </w:r>
      <w:r w:rsidR="000D4524">
        <w:t>10,460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1FB8F" w14:textId="77777777" w:rsidR="006843EF" w:rsidRDefault="00DC0262" w:rsidP="00F06483">
            <w:pPr>
              <w:pStyle w:val="TableRow"/>
              <w:ind w:left="0"/>
            </w:pPr>
            <w:r>
              <w:t>CPD for support staff.</w:t>
            </w:r>
          </w:p>
          <w:p w14:paraId="3904130C" w14:textId="77777777" w:rsidR="00DC0262" w:rsidRDefault="00DC0262" w:rsidP="00F06483">
            <w:pPr>
              <w:pStyle w:val="TableRow"/>
              <w:ind w:left="0"/>
            </w:pPr>
            <w:r>
              <w:t>Training for support staff designed to meet the needs of specific support staff to ensure a consistent approach to teaching and learning including</w:t>
            </w:r>
          </w:p>
          <w:p w14:paraId="0493EAF7" w14:textId="77777777" w:rsidR="00DC0262" w:rsidRDefault="00DC0262" w:rsidP="00F06483">
            <w:pPr>
              <w:pStyle w:val="TableRow"/>
              <w:ind w:left="0"/>
            </w:pPr>
            <w:r>
              <w:t>Live marking</w:t>
            </w:r>
          </w:p>
          <w:p w14:paraId="66034C99" w14:textId="77777777" w:rsidR="00DC0262" w:rsidRDefault="00DC0262" w:rsidP="00F06483">
            <w:pPr>
              <w:pStyle w:val="TableRow"/>
              <w:ind w:left="0"/>
            </w:pPr>
            <w:r>
              <w:t>Language skills</w:t>
            </w:r>
          </w:p>
          <w:p w14:paraId="7AFAD2FE" w14:textId="77777777" w:rsidR="00DC0262" w:rsidRDefault="00DC0262" w:rsidP="00F06483">
            <w:pPr>
              <w:pStyle w:val="TableRow"/>
              <w:ind w:left="0"/>
            </w:pPr>
            <w:r>
              <w:t xml:space="preserve">Phonic delivery </w:t>
            </w:r>
          </w:p>
          <w:p w14:paraId="2A7D551A" w14:textId="0D424211" w:rsidR="00DC0262" w:rsidRDefault="00DC0262" w:rsidP="00F06483">
            <w:pPr>
              <w:pStyle w:val="TableRow"/>
              <w:ind w:left="0"/>
            </w:pPr>
            <w:r>
              <w:t>Catch up Numeracy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17357" w14:textId="43371F72" w:rsidR="00767D44" w:rsidRDefault="00DC0262">
            <w:pPr>
              <w:pStyle w:val="TableRowCentered"/>
              <w:jc w:val="left"/>
              <w:rPr>
                <w:sz w:val="22"/>
              </w:rPr>
            </w:pPr>
            <w:r>
              <w:rPr>
                <w:sz w:val="22"/>
              </w:rPr>
              <w:t>Investing in professional development for teaching assistants to deliver structured interventions is shown to be a cost-effective way to improve outcomes.</w:t>
            </w:r>
          </w:p>
          <w:p w14:paraId="7FC2F779" w14:textId="77777777" w:rsidR="00DC0262" w:rsidRDefault="00DC0262">
            <w:pPr>
              <w:pStyle w:val="TableRowCentered"/>
              <w:jc w:val="left"/>
              <w:rPr>
                <w:sz w:val="22"/>
              </w:rPr>
            </w:pPr>
            <w:r>
              <w:rPr>
                <w:sz w:val="22"/>
              </w:rPr>
              <w:t>EEF Teaching Assistant Interventions.</w:t>
            </w:r>
          </w:p>
          <w:p w14:paraId="2A7D551B" w14:textId="34BE334E" w:rsidR="00DC0262" w:rsidRDefault="00DC026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E1DFB56" w:rsidR="00E66558" w:rsidRDefault="00DC0262">
            <w:pPr>
              <w:pStyle w:val="TableRowCentered"/>
              <w:jc w:val="left"/>
              <w:rPr>
                <w:sz w:val="22"/>
              </w:rPr>
            </w:pPr>
            <w:r>
              <w:rPr>
                <w:sz w:val="22"/>
              </w:rPr>
              <w:t>1,2,3</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165B0" w14:textId="043295E8" w:rsidR="006843EF" w:rsidRDefault="006843EF">
            <w:pPr>
              <w:pStyle w:val="TableRow"/>
              <w:rPr>
                <w:i/>
                <w:sz w:val="22"/>
              </w:rPr>
            </w:pPr>
            <w:r>
              <w:rPr>
                <w:i/>
                <w:sz w:val="22"/>
              </w:rPr>
              <w:t xml:space="preserve"> </w:t>
            </w:r>
            <w:r w:rsidR="00225FCD">
              <w:rPr>
                <w:i/>
                <w:sz w:val="22"/>
              </w:rPr>
              <w:t>CPD for teachers planned and delivered regularly through the year.</w:t>
            </w:r>
          </w:p>
          <w:p w14:paraId="23AD9D1B" w14:textId="6AF08AB5" w:rsidR="00A42E48" w:rsidRDefault="00A42E48">
            <w:pPr>
              <w:pStyle w:val="TableRow"/>
              <w:rPr>
                <w:i/>
                <w:sz w:val="22"/>
              </w:rPr>
            </w:pPr>
            <w:r>
              <w:rPr>
                <w:i/>
                <w:sz w:val="22"/>
              </w:rPr>
              <w:t>Safeguarding</w:t>
            </w:r>
          </w:p>
          <w:p w14:paraId="29062795" w14:textId="77EE3167" w:rsidR="00A42E48" w:rsidRDefault="00A42E48">
            <w:pPr>
              <w:pStyle w:val="TableRow"/>
              <w:rPr>
                <w:i/>
                <w:sz w:val="22"/>
              </w:rPr>
            </w:pPr>
            <w:r>
              <w:rPr>
                <w:i/>
                <w:sz w:val="22"/>
              </w:rPr>
              <w:t>Reading</w:t>
            </w:r>
          </w:p>
          <w:p w14:paraId="07EA4012" w14:textId="1221A474" w:rsidR="00A42E48" w:rsidRDefault="00A42E48">
            <w:pPr>
              <w:pStyle w:val="TableRow"/>
              <w:rPr>
                <w:i/>
                <w:sz w:val="22"/>
              </w:rPr>
            </w:pPr>
            <w:r>
              <w:rPr>
                <w:i/>
                <w:sz w:val="22"/>
              </w:rPr>
              <w:t>Writing</w:t>
            </w:r>
          </w:p>
          <w:p w14:paraId="2FAEA8B8" w14:textId="6D667647" w:rsidR="00A42E48" w:rsidRDefault="00A42E48">
            <w:pPr>
              <w:pStyle w:val="TableRow"/>
              <w:rPr>
                <w:i/>
                <w:sz w:val="22"/>
              </w:rPr>
            </w:pPr>
            <w:r>
              <w:rPr>
                <w:i/>
                <w:sz w:val="22"/>
              </w:rPr>
              <w:t>Subject leadership</w:t>
            </w:r>
          </w:p>
          <w:p w14:paraId="0ED470FD" w14:textId="15F2A7DA" w:rsidR="00A42E48" w:rsidRDefault="00A42E48">
            <w:pPr>
              <w:pStyle w:val="TableRow"/>
              <w:rPr>
                <w:i/>
                <w:sz w:val="22"/>
              </w:rPr>
            </w:pPr>
            <w:r>
              <w:rPr>
                <w:i/>
                <w:sz w:val="22"/>
              </w:rPr>
              <w:t>Metacognition</w:t>
            </w:r>
          </w:p>
          <w:p w14:paraId="2A7D551E" w14:textId="7397089E" w:rsidR="00A42E48" w:rsidRDefault="00A42E48">
            <w:pPr>
              <w:pStyle w:val="TableRow"/>
              <w:rPr>
                <w:i/>
                <w:sz w:val="22"/>
              </w:rPr>
            </w:pPr>
            <w:r>
              <w:rPr>
                <w:i/>
                <w:sz w:val="22"/>
              </w:rPr>
              <w:t>Termly network meetings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C6065" w14:textId="77777777" w:rsidR="00E66558" w:rsidRDefault="00A42E48">
            <w:pPr>
              <w:pStyle w:val="TableRowCentered"/>
              <w:jc w:val="left"/>
              <w:rPr>
                <w:sz w:val="22"/>
              </w:rPr>
            </w:pPr>
            <w:r>
              <w:rPr>
                <w:sz w:val="22"/>
              </w:rPr>
              <w:t xml:space="preserve">High- quality CPD for teachers has a significant effect on pupils learning outcomes. </w:t>
            </w:r>
          </w:p>
          <w:p w14:paraId="61C59668" w14:textId="77777777" w:rsidR="00A42E48" w:rsidRDefault="00A42E48">
            <w:pPr>
              <w:pStyle w:val="TableRowCentered"/>
              <w:jc w:val="left"/>
              <w:rPr>
                <w:sz w:val="22"/>
              </w:rPr>
            </w:pPr>
            <w:r>
              <w:rPr>
                <w:sz w:val="22"/>
              </w:rPr>
              <w:t>Education Policy Institute, Evidence Review; The effects of high-quality professional development on teachers and students</w:t>
            </w:r>
          </w:p>
          <w:p w14:paraId="2A7D551F" w14:textId="6B921D75" w:rsidR="00A42E48" w:rsidRDefault="00A42E48">
            <w:pPr>
              <w:pStyle w:val="TableRowCentered"/>
              <w:jc w:val="left"/>
              <w:rPr>
                <w:sz w:val="22"/>
              </w:rPr>
            </w:pPr>
            <w:r>
              <w:rPr>
                <w:sz w:val="22"/>
              </w:rPr>
              <w:t>EEF Metacognition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898F19E" w:rsidR="00E66558" w:rsidRDefault="00A42E48">
            <w:pPr>
              <w:pStyle w:val="TableRowCentered"/>
              <w:jc w:val="left"/>
              <w:rPr>
                <w:sz w:val="22"/>
              </w:rPr>
            </w:pPr>
            <w:r>
              <w:rPr>
                <w:sz w:val="22"/>
              </w:rPr>
              <w:t>1,2,3</w:t>
            </w:r>
          </w:p>
        </w:tc>
      </w:tr>
      <w:tr w:rsidR="00DC0262" w14:paraId="0FC6C2B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729A1" w14:textId="7CB7599A" w:rsidR="00DC0262" w:rsidRDefault="00A16D8A">
            <w:pPr>
              <w:pStyle w:val="TableRow"/>
              <w:rPr>
                <w:i/>
                <w:sz w:val="22"/>
              </w:rPr>
            </w:pPr>
            <w:r>
              <w:rPr>
                <w:i/>
                <w:sz w:val="22"/>
              </w:rPr>
              <w:t>Enhancement of the Maths curriculum working on a Mastery approach joining Abacus NW</w:t>
            </w:r>
            <w:r w:rsidR="00414FD2">
              <w:rPr>
                <w:i/>
                <w:sz w:val="22"/>
              </w:rPr>
              <w:t xml:space="preserve"> </w:t>
            </w:r>
            <w:r>
              <w:rPr>
                <w:i/>
                <w:sz w:val="22"/>
              </w:rPr>
              <w:t>maths hub</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4FCD9" w14:textId="5F6B8F54" w:rsidR="00DC0262" w:rsidRDefault="00A16D8A">
            <w:pPr>
              <w:pStyle w:val="TableRowCentered"/>
              <w:jc w:val="left"/>
              <w:rPr>
                <w:sz w:val="22"/>
              </w:rPr>
            </w:pPr>
            <w:r>
              <w:rPr>
                <w:sz w:val="22"/>
              </w:rPr>
              <w:t xml:space="preserve">EEF Improving Mathematics </w:t>
            </w:r>
            <w:r w:rsidR="007C4978">
              <w:rPr>
                <w:sz w:val="22"/>
              </w:rPr>
              <w:t>in the Early Years and Key Stage 1 and 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F850" w14:textId="4E717A98" w:rsidR="00DC0262" w:rsidRDefault="007C4978">
            <w:pPr>
              <w:pStyle w:val="TableRowCentered"/>
              <w:jc w:val="left"/>
              <w:rPr>
                <w:sz w:val="22"/>
              </w:rPr>
            </w:pPr>
            <w:r>
              <w:rPr>
                <w:sz w:val="22"/>
              </w:rPr>
              <w:t>2,</w:t>
            </w:r>
            <w:r w:rsidR="00A16D8A">
              <w:rPr>
                <w:sz w:val="22"/>
              </w:rPr>
              <w:t>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4336EAA" w:rsidR="00E66558" w:rsidRDefault="009D71E8">
      <w:r>
        <w:t>Budgeted cost: £</w:t>
      </w:r>
      <w:r w:rsidR="001C4F33">
        <w:t>73,961</w:t>
      </w:r>
      <w: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A660A" w14:textId="77777777" w:rsidR="006843EF" w:rsidRDefault="006843EF" w:rsidP="006843EF">
            <w:pPr>
              <w:pStyle w:val="TableRow"/>
              <w:ind w:left="0"/>
            </w:pPr>
            <w:r>
              <w:t>Engaging with the National Tutoring Programme to provide 1:1 tuition for pupils who have fallen behind. A high proportion of those will be disadvantaged.</w:t>
            </w:r>
          </w:p>
          <w:p w14:paraId="6FB940F5" w14:textId="76A9A632" w:rsidR="006843EF" w:rsidRDefault="001312EF" w:rsidP="006843EF">
            <w:pPr>
              <w:pStyle w:val="TableRow"/>
              <w:ind w:left="0"/>
            </w:pPr>
            <w:r>
              <w:t>Also,</w:t>
            </w:r>
            <w:r w:rsidR="006843EF">
              <w:t xml:space="preserve"> school-led tutoring for pupils.</w:t>
            </w:r>
          </w:p>
          <w:p w14:paraId="2A7D5529" w14:textId="30FDE11B" w:rsidR="00E66558" w:rsidRDefault="006843EF" w:rsidP="006843EF">
            <w:pPr>
              <w:pStyle w:val="TableRow"/>
            </w:pPr>
            <w:r>
              <w:t>Third Space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ECCF5" w14:textId="77777777" w:rsidR="006843EF" w:rsidRDefault="006843EF" w:rsidP="006843EF">
            <w:pPr>
              <w:pStyle w:val="TableRowCentered"/>
              <w:jc w:val="left"/>
              <w:rPr>
                <w:sz w:val="22"/>
              </w:rPr>
            </w:pPr>
            <w:r>
              <w:rPr>
                <w:sz w:val="22"/>
              </w:rPr>
              <w:t>Tuition targeted at specific needs and knowledge gaps can be an effective method to support low attaining pupils or those falling behind</w:t>
            </w:r>
          </w:p>
          <w:p w14:paraId="1BC9CCEA" w14:textId="77777777" w:rsidR="006843EF" w:rsidRDefault="006843EF" w:rsidP="006843EF">
            <w:pPr>
              <w:pStyle w:val="TableRowCentered"/>
              <w:jc w:val="left"/>
              <w:rPr>
                <w:sz w:val="22"/>
              </w:rPr>
            </w:pPr>
            <w:r>
              <w:rPr>
                <w:sz w:val="22"/>
              </w:rPr>
              <w:t>One to one tuition EEF</w:t>
            </w:r>
          </w:p>
          <w:p w14:paraId="27C6F4DE" w14:textId="77777777" w:rsidR="006843EF" w:rsidRDefault="006843EF" w:rsidP="006843EF">
            <w:pPr>
              <w:pStyle w:val="TableRowCentered"/>
              <w:jc w:val="left"/>
              <w:rPr>
                <w:sz w:val="22"/>
              </w:rPr>
            </w:pPr>
            <w:r>
              <w:rPr>
                <w:sz w:val="22"/>
              </w:rPr>
              <w:t>And in small groups</w:t>
            </w:r>
          </w:p>
          <w:p w14:paraId="2A7D552A" w14:textId="16ACA38C" w:rsidR="00E66558" w:rsidRDefault="006843EF" w:rsidP="006843EF">
            <w:pPr>
              <w:pStyle w:val="TableRowCentered"/>
              <w:jc w:val="left"/>
              <w:rPr>
                <w:sz w:val="22"/>
              </w:rPr>
            </w:pPr>
            <w:r>
              <w:rPr>
                <w:sz w:val="22"/>
              </w:rPr>
              <w:t>Small group tuition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80ADC7E" w:rsidR="00E66558" w:rsidRDefault="006843EF">
            <w:pPr>
              <w:pStyle w:val="TableRowCentered"/>
              <w:jc w:val="left"/>
              <w:rPr>
                <w:sz w:val="22"/>
              </w:rPr>
            </w:pPr>
            <w:r>
              <w:rPr>
                <w:sz w:val="22"/>
              </w:rPr>
              <w:t>3</w:t>
            </w:r>
          </w:p>
        </w:tc>
      </w:tr>
      <w:tr w:rsidR="006843EF" w14:paraId="6760D28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16795" w14:textId="548256F6" w:rsidR="00A42E48" w:rsidRDefault="00A42E48" w:rsidP="006843EF">
            <w:pPr>
              <w:pStyle w:val="TableRow"/>
              <w:ind w:left="0"/>
            </w:pPr>
            <w:r>
              <w:t xml:space="preserve">Teaching </w:t>
            </w:r>
            <w:r w:rsidR="006F2225">
              <w:t>Assistant</w:t>
            </w:r>
            <w:r>
              <w:t xml:space="preserve"> to d</w:t>
            </w:r>
            <w:r w:rsidR="00DC0262">
              <w:t xml:space="preserve">eliver Speech and Language interventions. </w:t>
            </w:r>
          </w:p>
          <w:p w14:paraId="3787B296" w14:textId="41C40B39" w:rsidR="006843EF" w:rsidRDefault="00DC0262" w:rsidP="006843EF">
            <w:pPr>
              <w:pStyle w:val="TableRow"/>
              <w:ind w:left="0"/>
            </w:pPr>
            <w:proofErr w:type="spellStart"/>
            <w:r>
              <w:t>We</w:t>
            </w:r>
            <w:r w:rsidR="001312EF">
              <w:t>l</w:t>
            </w:r>
            <w:r>
              <w:t>lcom</w:t>
            </w:r>
            <w:r w:rsidR="001312EF">
              <w:t>m</w:t>
            </w:r>
            <w:proofErr w:type="spellEnd"/>
          </w:p>
          <w:p w14:paraId="5B1BDE5E" w14:textId="308BDD66" w:rsidR="00DC0262" w:rsidRDefault="00DC0262" w:rsidP="006843EF">
            <w:pPr>
              <w:pStyle w:val="TableRow"/>
              <w:ind w:left="0"/>
            </w:pPr>
            <w:r>
              <w:t xml:space="preserve">1:1 </w:t>
            </w:r>
            <w:r w:rsidR="001312EF">
              <w:t>session</w:t>
            </w:r>
            <w:r>
              <w:t xml:space="preserve"> working on SALT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BCC2D" w14:textId="77777777" w:rsidR="006843EF" w:rsidRDefault="00DC0262" w:rsidP="006843EF">
            <w:pPr>
              <w:pStyle w:val="TableRowCentered"/>
              <w:jc w:val="left"/>
              <w:rPr>
                <w:sz w:val="22"/>
              </w:rPr>
            </w:pPr>
            <w:r>
              <w:rPr>
                <w:sz w:val="22"/>
              </w:rPr>
              <w:t>EEF Oral language interventions</w:t>
            </w:r>
          </w:p>
          <w:p w14:paraId="572E96A9" w14:textId="1364B331" w:rsidR="007C4978" w:rsidRDefault="007C4978" w:rsidP="006843EF">
            <w:pPr>
              <w:pStyle w:val="TableRowCentered"/>
              <w:jc w:val="left"/>
              <w:rPr>
                <w:sz w:val="22"/>
              </w:rPr>
            </w:pPr>
            <w:r>
              <w:rPr>
                <w:sz w:val="22"/>
              </w:rPr>
              <w:t>EEF Early Language Development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6BB6B" w14:textId="77EECF28" w:rsidR="006843EF" w:rsidRDefault="00DC0262">
            <w:pPr>
              <w:pStyle w:val="TableRowCentered"/>
              <w:jc w:val="left"/>
              <w:rPr>
                <w:sz w:val="22"/>
              </w:rPr>
            </w:pPr>
            <w:r>
              <w:rPr>
                <w:sz w:val="22"/>
              </w:rPr>
              <w:t>1,2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9276D96" w:rsidR="00E66558" w:rsidRDefault="007C4978">
            <w:pPr>
              <w:pStyle w:val="TableRow"/>
              <w:rPr>
                <w:i/>
                <w:sz w:val="22"/>
              </w:rPr>
            </w:pPr>
            <w:r>
              <w:rPr>
                <w:i/>
                <w:sz w:val="22"/>
              </w:rPr>
              <w:t>Additional phonic targeted sessions across all Key Stages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15FAD160" w:rsidR="00E66558" w:rsidRDefault="00D35209">
            <w:pPr>
              <w:pStyle w:val="TableRowCentered"/>
              <w:jc w:val="left"/>
              <w:rPr>
                <w:sz w:val="22"/>
              </w:rPr>
            </w:pPr>
            <w:r>
              <w:rPr>
                <w:sz w:val="22"/>
              </w:rPr>
              <w:t>EEF Teaching and learning Toolkit Phonics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44F8680" w:rsidR="00E66558" w:rsidRDefault="00D35209">
            <w:pPr>
              <w:pStyle w:val="TableRowCentered"/>
              <w:jc w:val="left"/>
              <w:rPr>
                <w:sz w:val="22"/>
              </w:rPr>
            </w:pPr>
            <w:r>
              <w:rPr>
                <w:sz w:val="22"/>
              </w:rPr>
              <w:t>1,2</w:t>
            </w:r>
          </w:p>
        </w:tc>
      </w:tr>
      <w:tr w:rsidR="0097562D" w14:paraId="3745682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AE0EA" w14:textId="5FE54D32" w:rsidR="0097562D" w:rsidRDefault="0097562D">
            <w:pPr>
              <w:pStyle w:val="TableRow"/>
              <w:rPr>
                <w:i/>
                <w:sz w:val="22"/>
              </w:rPr>
            </w:pPr>
            <w:r>
              <w:rPr>
                <w:i/>
                <w:sz w:val="22"/>
              </w:rPr>
              <w:t>Parent workshops targeting all parents for both Maths and Phonics.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32071" w14:textId="5ECD3FD4" w:rsidR="0097562D" w:rsidRDefault="0097562D">
            <w:pPr>
              <w:pStyle w:val="TableRowCentered"/>
              <w:jc w:val="left"/>
              <w:rPr>
                <w:sz w:val="22"/>
              </w:rPr>
            </w:pPr>
            <w:r>
              <w:rPr>
                <w:sz w:val="22"/>
              </w:rPr>
              <w:t xml:space="preserve">EEF Parental Engagement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041B3" w14:textId="7ACF64EE" w:rsidR="0097562D" w:rsidRDefault="0097562D">
            <w:pPr>
              <w:pStyle w:val="TableRowCentered"/>
              <w:jc w:val="left"/>
              <w:rPr>
                <w:sz w:val="22"/>
              </w:rPr>
            </w:pPr>
            <w:r>
              <w:rPr>
                <w:sz w:val="22"/>
              </w:rPr>
              <w:t>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D84E6E9" w:rsidR="00E66558" w:rsidRDefault="009D71E8">
      <w:pPr>
        <w:spacing w:before="240" w:after="120"/>
      </w:pPr>
      <w:r>
        <w:t xml:space="preserve">Budgeted cost: £ </w:t>
      </w:r>
      <w:r w:rsidR="001C4F33">
        <w:t>21,500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55679" w14:textId="77777777" w:rsidR="00E66558" w:rsidRDefault="00D35209">
            <w:pPr>
              <w:pStyle w:val="TableRow"/>
            </w:pPr>
            <w:r>
              <w:t>Breakfast Club</w:t>
            </w:r>
          </w:p>
          <w:p w14:paraId="607D53EA" w14:textId="77777777" w:rsidR="00D35209" w:rsidRDefault="00D35209">
            <w:pPr>
              <w:pStyle w:val="TableRow"/>
            </w:pPr>
            <w:r>
              <w:t>Subsidised breakfast club.</w:t>
            </w:r>
          </w:p>
          <w:p w14:paraId="377EF7A9" w14:textId="77777777" w:rsidR="00D35209" w:rsidRDefault="00D35209">
            <w:pPr>
              <w:pStyle w:val="TableRow"/>
            </w:pPr>
            <w:r>
              <w:lastRenderedPageBreak/>
              <w:t>Toast provided for all children at break time</w:t>
            </w:r>
          </w:p>
          <w:p w14:paraId="2A7D5538" w14:textId="4700D700" w:rsidR="00D35209" w:rsidRDefault="00D35209">
            <w:pPr>
              <w:pStyle w:val="TableRow"/>
            </w:pPr>
            <w:r>
              <w:t>Disadvantaged children Provided with a snack of their choice.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D8549EC" w:rsidR="00E66558" w:rsidRDefault="00D35209">
            <w:pPr>
              <w:pStyle w:val="TableRowCentered"/>
              <w:jc w:val="left"/>
              <w:rPr>
                <w:sz w:val="22"/>
              </w:rPr>
            </w:pPr>
            <w:r>
              <w:rPr>
                <w:sz w:val="22"/>
              </w:rPr>
              <w:lastRenderedPageBreak/>
              <w:t>DfE Research Report – Evaluation of Breakfast Clubs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38C0C10" w:rsidR="00E66558" w:rsidRDefault="00AD5A9C">
            <w:pPr>
              <w:pStyle w:val="TableRowCentered"/>
              <w:jc w:val="left"/>
              <w:rPr>
                <w:sz w:val="22"/>
              </w:rPr>
            </w:pPr>
            <w:r>
              <w:rPr>
                <w:sz w:val="22"/>
              </w:rPr>
              <w:t>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311CA" w14:textId="77777777" w:rsidR="00E66558" w:rsidRDefault="00AD5A9C">
            <w:pPr>
              <w:pStyle w:val="TableRow"/>
              <w:rPr>
                <w:i/>
                <w:sz w:val="22"/>
              </w:rPr>
            </w:pPr>
            <w:r>
              <w:rPr>
                <w:i/>
                <w:sz w:val="22"/>
              </w:rPr>
              <w:t>Subsidised visits and visitors to school.</w:t>
            </w:r>
          </w:p>
          <w:p w14:paraId="2A7D553C" w14:textId="7F776368" w:rsidR="00AD5A9C" w:rsidRDefault="0097562D">
            <w:pPr>
              <w:pStyle w:val="TableRow"/>
              <w:rPr>
                <w:i/>
                <w:sz w:val="22"/>
              </w:rPr>
            </w:pPr>
            <w:r>
              <w:rPr>
                <w:i/>
                <w:sz w:val="22"/>
              </w:rPr>
              <w:t>Topic based visitors requiring no funding from parents.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2EA07446" w:rsidR="00E66558" w:rsidRDefault="0097562D">
            <w:pPr>
              <w:pStyle w:val="TableRowCentered"/>
              <w:jc w:val="left"/>
              <w:rPr>
                <w:sz w:val="22"/>
              </w:rPr>
            </w:pPr>
            <w:r>
              <w:rPr>
                <w:sz w:val="22"/>
              </w:rPr>
              <w:t>EEF Outdoor adventure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C996B9B" w:rsidR="00E66558" w:rsidRDefault="0097562D">
            <w:pPr>
              <w:pStyle w:val="TableRowCentered"/>
              <w:jc w:val="left"/>
              <w:rPr>
                <w:sz w:val="22"/>
              </w:rPr>
            </w:pPr>
            <w:r>
              <w:rPr>
                <w:sz w:val="22"/>
              </w:rPr>
              <w:t>4</w:t>
            </w:r>
          </w:p>
        </w:tc>
      </w:tr>
      <w:tr w:rsidR="006F5EF5" w14:paraId="03F36F1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54CE5" w14:textId="77777777" w:rsidR="006F5EF5" w:rsidRDefault="00CF585B">
            <w:pPr>
              <w:pStyle w:val="TableRow"/>
              <w:rPr>
                <w:i/>
                <w:sz w:val="22"/>
              </w:rPr>
            </w:pPr>
            <w:r>
              <w:rPr>
                <w:i/>
                <w:sz w:val="22"/>
              </w:rPr>
              <w:t>Pupil Support Mentor</w:t>
            </w:r>
          </w:p>
          <w:p w14:paraId="779242B3" w14:textId="77777777" w:rsidR="00CF585B" w:rsidRDefault="00CF585B">
            <w:pPr>
              <w:pStyle w:val="TableRow"/>
              <w:rPr>
                <w:i/>
                <w:sz w:val="22"/>
              </w:rPr>
            </w:pPr>
            <w:r>
              <w:rPr>
                <w:i/>
                <w:sz w:val="22"/>
              </w:rPr>
              <w:t>Worry monsters.</w:t>
            </w:r>
          </w:p>
          <w:p w14:paraId="1A29BF51" w14:textId="77777777" w:rsidR="00CF585B" w:rsidRDefault="00CF585B">
            <w:pPr>
              <w:pStyle w:val="TableRow"/>
              <w:rPr>
                <w:i/>
                <w:sz w:val="22"/>
              </w:rPr>
            </w:pPr>
            <w:r>
              <w:rPr>
                <w:i/>
                <w:sz w:val="22"/>
              </w:rPr>
              <w:t>Lego therapy</w:t>
            </w:r>
          </w:p>
          <w:p w14:paraId="5DD7C652" w14:textId="77777777" w:rsidR="00CF585B" w:rsidRDefault="00CF585B">
            <w:pPr>
              <w:pStyle w:val="TableRow"/>
              <w:rPr>
                <w:i/>
                <w:sz w:val="22"/>
              </w:rPr>
            </w:pPr>
            <w:r>
              <w:rPr>
                <w:i/>
                <w:sz w:val="22"/>
              </w:rPr>
              <w:t xml:space="preserve">Shooting Stars </w:t>
            </w:r>
          </w:p>
          <w:p w14:paraId="1D422EB4" w14:textId="1DB2943B" w:rsidR="001308F1" w:rsidRDefault="001308F1">
            <w:pPr>
              <w:pStyle w:val="TableRow"/>
              <w:rPr>
                <w:i/>
                <w:sz w:val="22"/>
              </w:rPr>
            </w:pPr>
            <w:r>
              <w:rPr>
                <w:i/>
                <w:sz w:val="22"/>
              </w:rPr>
              <w:t>Parent meditation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66C89" w14:textId="44BD910D" w:rsidR="006F5EF5" w:rsidRDefault="004321D2">
            <w:pPr>
              <w:pStyle w:val="TableRowCentered"/>
              <w:jc w:val="left"/>
              <w:rPr>
                <w:sz w:val="22"/>
              </w:rPr>
            </w:pPr>
            <w:r>
              <w:rPr>
                <w:sz w:val="22"/>
              </w:rPr>
              <w:t>EEF Improving Social and Emotional Learning in Primary Schools</w:t>
            </w:r>
            <w:r w:rsidR="004576C5">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E7FA4" w14:textId="21AA6D50" w:rsidR="006F5EF5" w:rsidRDefault="001308F1">
            <w:pPr>
              <w:pStyle w:val="TableRowCentered"/>
              <w:jc w:val="left"/>
              <w:rPr>
                <w:sz w:val="22"/>
              </w:rPr>
            </w:pPr>
            <w:r>
              <w:rPr>
                <w:sz w:val="22"/>
              </w:rPr>
              <w:t>1,2,3,4,5</w:t>
            </w:r>
          </w:p>
        </w:tc>
      </w:tr>
      <w:tr w:rsidR="001308F1" w14:paraId="3A02E04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BE7DF" w14:textId="414777E0" w:rsidR="001308F1" w:rsidRDefault="001308F1">
            <w:pPr>
              <w:pStyle w:val="TableRow"/>
              <w:rPr>
                <w:i/>
                <w:sz w:val="22"/>
              </w:rPr>
            </w:pPr>
            <w:r>
              <w:rPr>
                <w:i/>
                <w:sz w:val="22"/>
              </w:rPr>
              <w:t>Provide additional</w:t>
            </w:r>
            <w:r w:rsidR="00130633">
              <w:rPr>
                <w:i/>
                <w:sz w:val="22"/>
              </w:rPr>
              <w:t xml:space="preserve"> opportunities (clubs, festivals, nurture sessions, social skills.) to allow them to gain wider enrichment experiences, and to promote wellbeing and engagement in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B073D" w14:textId="08E39D9F" w:rsidR="001308F1" w:rsidRDefault="00130633">
            <w:pPr>
              <w:pStyle w:val="TableRowCentered"/>
              <w:jc w:val="left"/>
              <w:rPr>
                <w:sz w:val="22"/>
              </w:rPr>
            </w:pPr>
            <w:r>
              <w:rPr>
                <w:sz w:val="22"/>
              </w:rPr>
              <w:t>EEF link between physical activity and academic performance.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195F7" w14:textId="21A00232" w:rsidR="001308F1" w:rsidRDefault="00FA5625">
            <w:pPr>
              <w:pStyle w:val="TableRowCentered"/>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5F1EA427" w:rsidR="00E66558" w:rsidRPr="000D4524" w:rsidRDefault="009D71E8" w:rsidP="00120AB1">
      <w:r>
        <w:rPr>
          <w:b/>
          <w:bCs/>
          <w:color w:val="104F75"/>
          <w:sz w:val="28"/>
          <w:szCs w:val="28"/>
        </w:rPr>
        <w:t xml:space="preserve">Total budgeted cost: £ </w:t>
      </w:r>
      <w:r w:rsidR="000D4524">
        <w:rPr>
          <w:b/>
          <w:bCs/>
          <w:color w:val="104F75"/>
          <w:sz w:val="28"/>
          <w:szCs w:val="28"/>
        </w:rPr>
        <w:t>105,921</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FABA9A2" w:rsidR="00E66558" w:rsidRDefault="009D71E8">
      <w:r>
        <w:t>This details the impact that our pupil premium activity had on pupils in the 202</w:t>
      </w:r>
      <w:r w:rsidR="00F06483">
        <w:t>1</w:t>
      </w:r>
      <w:r>
        <w:t xml:space="preserve"> to 202</w:t>
      </w:r>
      <w:r w:rsidR="00F06483">
        <w:t>2</w:t>
      </w:r>
      <w:r>
        <w:t xml:space="preserve"> academic year. </w:t>
      </w:r>
    </w:p>
    <w:p w14:paraId="67978A56" w14:textId="274EF5A8" w:rsidR="004644CD" w:rsidRDefault="004644CD">
      <w:r>
        <w:t>See the PP review which is on the website</w:t>
      </w:r>
      <w:r w:rsidR="006F2225">
        <w:t>.</w:t>
      </w:r>
    </w:p>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E395ED1" w:rsidR="00E66558" w:rsidRDefault="005B598E">
            <w:pPr>
              <w:pStyle w:val="TableRow"/>
            </w:pPr>
            <w:r>
              <w:t>Read Write Inc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E02A260" w:rsidR="00E66558" w:rsidRDefault="005B598E">
            <w:pPr>
              <w:pStyle w:val="TableRowCentered"/>
              <w:jc w:val="left"/>
            </w:pPr>
            <w:r>
              <w:t>Read Write Inc</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3750817" w:rsidR="00E66558" w:rsidRDefault="005B598E">
            <w:pPr>
              <w:pStyle w:val="TableRow"/>
            </w:pPr>
            <w:r>
              <w:t>Rising Stars Assessments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ED635CE" w:rsidR="00E66558" w:rsidRDefault="005B598E">
            <w:pPr>
              <w:pStyle w:val="TableRowCentered"/>
              <w:jc w:val="left"/>
            </w:pPr>
            <w:r>
              <w:t>Rising Stars</w:t>
            </w:r>
          </w:p>
        </w:tc>
      </w:tr>
      <w:tr w:rsidR="005B598E" w14:paraId="0809BBB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01B85" w14:textId="680BB705" w:rsidR="005B598E" w:rsidRDefault="005B598E">
            <w:pPr>
              <w:pStyle w:val="TableRow"/>
            </w:pPr>
            <w:r>
              <w:t>TTRS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C7B10" w14:textId="66C54A06" w:rsidR="005B598E" w:rsidRDefault="005B598E">
            <w:pPr>
              <w:pStyle w:val="TableRowCentered"/>
              <w:jc w:val="left"/>
            </w:pPr>
            <w:r>
              <w:t>TT Rockstars</w:t>
            </w:r>
          </w:p>
        </w:tc>
      </w:tr>
      <w:tr w:rsidR="005B598E" w14:paraId="54F73B1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1530F" w14:textId="79A402A5" w:rsidR="005B598E" w:rsidRDefault="005B598E">
            <w:pPr>
              <w:pStyle w:val="TableRow"/>
            </w:pPr>
            <w:r>
              <w:t>Steps to Read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C22FD" w14:textId="26D0BDF9" w:rsidR="005B598E" w:rsidRDefault="005B598E">
            <w:pPr>
              <w:pStyle w:val="TableRowCentered"/>
              <w:jc w:val="left"/>
            </w:pPr>
            <w:r>
              <w:t>Literacy Counts</w:t>
            </w:r>
          </w:p>
        </w:tc>
      </w:tr>
      <w:tr w:rsidR="005B598E" w14:paraId="5511F3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99FD6" w14:textId="7B749B0E" w:rsidR="005B598E" w:rsidRDefault="005B598E">
            <w:pPr>
              <w:pStyle w:val="TableRow"/>
            </w:pPr>
            <w:r>
              <w:t>Steps to Write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5A119" w14:textId="6B88572B" w:rsidR="005B598E" w:rsidRDefault="005B598E">
            <w:pPr>
              <w:pStyle w:val="TableRowCentered"/>
              <w:jc w:val="left"/>
            </w:pPr>
            <w:r>
              <w:t>Literacy Counts</w:t>
            </w:r>
          </w:p>
        </w:tc>
      </w:tr>
      <w:tr w:rsidR="005B598E" w14:paraId="37DC08F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E5AEC" w14:textId="584AC405" w:rsidR="005B598E" w:rsidRDefault="005B598E">
            <w:pPr>
              <w:pStyle w:val="TableRow"/>
            </w:pPr>
            <w:r>
              <w:t>Learning by Question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2F5CA" w14:textId="09C64EF8" w:rsidR="005B598E" w:rsidRDefault="005B598E">
            <w:pPr>
              <w:pStyle w:val="TableRowCentered"/>
              <w:jc w:val="left"/>
            </w:pPr>
            <w:r>
              <w:t>LBQ</w:t>
            </w:r>
          </w:p>
        </w:tc>
      </w:tr>
      <w:tr w:rsidR="005B598E" w14:paraId="6FB8A0C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845DC" w14:textId="3C8564B2" w:rsidR="005B598E" w:rsidRDefault="005B598E">
            <w:pPr>
              <w:pStyle w:val="TableRow"/>
            </w:pPr>
            <w: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CBFD8" w14:textId="2ACDE47A" w:rsidR="005B598E" w:rsidRDefault="005B598E">
            <w:pPr>
              <w:pStyle w:val="TableRowCentered"/>
              <w:jc w:val="left"/>
            </w:pPr>
            <w:r>
              <w:t>Renaissance</w:t>
            </w:r>
          </w:p>
        </w:tc>
      </w:tr>
      <w:tr w:rsidR="005B598E" w14:paraId="3B53560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C766A" w14:textId="3B672E6A" w:rsidR="005B598E" w:rsidRDefault="005B598E">
            <w:pPr>
              <w:pStyle w:val="TableRow"/>
            </w:pPr>
            <w:r>
              <w:t>Catch up Numeracy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77794" w14:textId="52E78BE9" w:rsidR="005B598E" w:rsidRDefault="005B598E">
            <w:pPr>
              <w:pStyle w:val="TableRowCentered"/>
              <w:jc w:val="left"/>
            </w:pPr>
            <w:r>
              <w:t>Caxton Trust</w:t>
            </w:r>
          </w:p>
        </w:tc>
      </w:tr>
      <w:tr w:rsidR="005B598E" w14:paraId="4E2A234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CC526" w14:textId="3B551DB4" w:rsidR="005B598E" w:rsidRDefault="005B598E">
            <w:pPr>
              <w:pStyle w:val="TableRow"/>
            </w:pPr>
            <w:proofErr w:type="spellStart"/>
            <w:r>
              <w:t>Wellcomm</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3F0CF" w14:textId="6DC65B83" w:rsidR="005B598E" w:rsidRDefault="005B598E">
            <w:pPr>
              <w:pStyle w:val="TableRowCentered"/>
              <w:jc w:val="left"/>
            </w:pPr>
            <w:r>
              <w:t>GL</w:t>
            </w:r>
          </w:p>
        </w:tc>
      </w:tr>
      <w:tr w:rsidR="005B598E" w14:paraId="351F76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27B59" w14:textId="2D6D71D2" w:rsidR="005B598E" w:rsidRDefault="005B598E" w:rsidP="00012BE1">
            <w:pPr>
              <w:pStyle w:val="TableRow"/>
              <w:ind w:left="0"/>
            </w:pPr>
            <w:r>
              <w:t xml:space="preserve"> Curriculum</w:t>
            </w:r>
            <w:r w:rsidR="00012BE1">
              <w:t xml:space="preserve"> Maestro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2EC48" w14:textId="7CDD016C" w:rsidR="005B598E" w:rsidRDefault="00012BE1">
            <w:pPr>
              <w:pStyle w:val="TableRowCentered"/>
              <w:jc w:val="left"/>
            </w:pPr>
            <w:r>
              <w:t>Cornerstones Curriculum</w:t>
            </w:r>
          </w:p>
        </w:tc>
      </w:tr>
      <w:tr w:rsidR="00012BE1" w14:paraId="06BBB85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85A73" w14:textId="665CE394" w:rsidR="00012BE1" w:rsidRDefault="00012BE1" w:rsidP="00012BE1">
            <w:pPr>
              <w:pStyle w:val="TableRow"/>
              <w:ind w:left="0"/>
            </w:pPr>
            <w:r>
              <w:t>IDL Literacy/Numeracy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2ACCB" w14:textId="0BC40B46" w:rsidR="00012BE1" w:rsidRDefault="00012BE1">
            <w:pPr>
              <w:pStyle w:val="TableRowCentered"/>
              <w:jc w:val="left"/>
            </w:pPr>
            <w:r>
              <w:t>IDL</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17B34B12" w:rsidR="00E66558" w:rsidRDefault="009D71E8">
            <w:pPr>
              <w:spacing w:before="120" w:after="120"/>
              <w:rPr>
                <w:rFonts w:cs="Arial"/>
                <w:i/>
                <w:iCs/>
              </w:rPr>
            </w:pPr>
            <w:r>
              <w:rPr>
                <w:rFonts w:cs="Arial"/>
                <w:i/>
                <w:iCs/>
              </w:rPr>
              <w:t>.</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4161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2BE1"/>
    <w:rsid w:val="00066B73"/>
    <w:rsid w:val="00086887"/>
    <w:rsid w:val="000D4524"/>
    <w:rsid w:val="00120AB1"/>
    <w:rsid w:val="00130633"/>
    <w:rsid w:val="001308F1"/>
    <w:rsid w:val="001312EF"/>
    <w:rsid w:val="00196FEC"/>
    <w:rsid w:val="001C4F33"/>
    <w:rsid w:val="00225FCD"/>
    <w:rsid w:val="0024741B"/>
    <w:rsid w:val="002474DB"/>
    <w:rsid w:val="00285F62"/>
    <w:rsid w:val="00287CF6"/>
    <w:rsid w:val="0039406C"/>
    <w:rsid w:val="003D67E4"/>
    <w:rsid w:val="003E3ABB"/>
    <w:rsid w:val="003F5ADD"/>
    <w:rsid w:val="004044AA"/>
    <w:rsid w:val="00414FD2"/>
    <w:rsid w:val="0041610E"/>
    <w:rsid w:val="004210EB"/>
    <w:rsid w:val="004321D2"/>
    <w:rsid w:val="00440697"/>
    <w:rsid w:val="004576C5"/>
    <w:rsid w:val="004644CD"/>
    <w:rsid w:val="004D482C"/>
    <w:rsid w:val="00542A18"/>
    <w:rsid w:val="0058291E"/>
    <w:rsid w:val="005B598E"/>
    <w:rsid w:val="006843EF"/>
    <w:rsid w:val="006E7FB1"/>
    <w:rsid w:val="006F2225"/>
    <w:rsid w:val="006F5EF5"/>
    <w:rsid w:val="00741B9E"/>
    <w:rsid w:val="00767D44"/>
    <w:rsid w:val="00773DED"/>
    <w:rsid w:val="007C2F04"/>
    <w:rsid w:val="007C4978"/>
    <w:rsid w:val="007E7A2A"/>
    <w:rsid w:val="00821DBA"/>
    <w:rsid w:val="008A437B"/>
    <w:rsid w:val="008B653F"/>
    <w:rsid w:val="00904E91"/>
    <w:rsid w:val="0097562D"/>
    <w:rsid w:val="00995507"/>
    <w:rsid w:val="009D71E8"/>
    <w:rsid w:val="009E493D"/>
    <w:rsid w:val="00A16D8A"/>
    <w:rsid w:val="00A42E48"/>
    <w:rsid w:val="00AB4191"/>
    <w:rsid w:val="00AD5A9C"/>
    <w:rsid w:val="00B72E45"/>
    <w:rsid w:val="00B87AEE"/>
    <w:rsid w:val="00BA402D"/>
    <w:rsid w:val="00C82754"/>
    <w:rsid w:val="00CF585B"/>
    <w:rsid w:val="00D33FE5"/>
    <w:rsid w:val="00D35209"/>
    <w:rsid w:val="00D50C94"/>
    <w:rsid w:val="00D86578"/>
    <w:rsid w:val="00D92487"/>
    <w:rsid w:val="00DC0262"/>
    <w:rsid w:val="00DD3CE3"/>
    <w:rsid w:val="00E66558"/>
    <w:rsid w:val="00E80165"/>
    <w:rsid w:val="00F06483"/>
    <w:rsid w:val="00F24F0D"/>
    <w:rsid w:val="00F467AA"/>
    <w:rsid w:val="00F67F2B"/>
    <w:rsid w:val="00FA5625"/>
    <w:rsid w:val="00FF2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95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1619</Words>
  <Characters>9233</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A Thomson</cp:lastModifiedBy>
  <cp:revision>2</cp:revision>
  <cp:lastPrinted>2014-09-17T13:26:00Z</cp:lastPrinted>
  <dcterms:created xsi:type="dcterms:W3CDTF">2022-12-19T09:46:00Z</dcterms:created>
  <dcterms:modified xsi:type="dcterms:W3CDTF">2022-12-19T09:46:00Z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